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6"/>
        <w:tabs>
          <w:tab w:val="left" w:pos="2400"/>
        </w:tabs>
        <w:spacing w:after="0" w:line="240" w:lineRule="auto"/>
        <w:jc w:val="both"/>
        <w:rPr>
          <w:rFonts w:ascii="Times New Roman" w:hAnsi="Times New Roman"/>
          <w:sz w:val="24"/>
          <w:szCs w:val="24"/>
        </w:rPr>
      </w:pPr>
    </w:p>
    <w:p w14:paraId="37F22BAE" w14:textId="77777777" w:rsidR="001D5A1E" w:rsidRDefault="001D5A1E" w:rsidP="009A380A">
      <w:pPr>
        <w:pStyle w:val="16"/>
        <w:tabs>
          <w:tab w:val="left" w:pos="2400"/>
        </w:tabs>
        <w:spacing w:after="0" w:line="240" w:lineRule="auto"/>
        <w:jc w:val="both"/>
        <w:rPr>
          <w:rFonts w:ascii="Times New Roman" w:hAnsi="Times New Roman"/>
          <w:sz w:val="24"/>
          <w:szCs w:val="24"/>
        </w:rPr>
      </w:pPr>
    </w:p>
    <w:p w14:paraId="608285FB" w14:textId="77777777" w:rsidR="001D5A1E" w:rsidRDefault="001D5A1E" w:rsidP="009A380A">
      <w:pPr>
        <w:pStyle w:val="16"/>
        <w:tabs>
          <w:tab w:val="left" w:pos="2400"/>
        </w:tabs>
        <w:spacing w:after="0" w:line="240" w:lineRule="auto"/>
        <w:jc w:val="both"/>
        <w:rPr>
          <w:rFonts w:ascii="Times New Roman" w:hAnsi="Times New Roman"/>
          <w:sz w:val="24"/>
          <w:szCs w:val="24"/>
        </w:rPr>
      </w:pPr>
    </w:p>
    <w:p w14:paraId="788D2E8C" w14:textId="77777777" w:rsidR="00D92577" w:rsidRDefault="00D92577" w:rsidP="009A380A">
      <w:pPr>
        <w:pStyle w:val="16"/>
        <w:tabs>
          <w:tab w:val="left" w:pos="2400"/>
        </w:tabs>
        <w:spacing w:after="0" w:line="240" w:lineRule="auto"/>
        <w:jc w:val="both"/>
        <w:rPr>
          <w:rFonts w:ascii="Times New Roman" w:hAnsi="Times New Roman"/>
          <w:sz w:val="24"/>
          <w:szCs w:val="24"/>
        </w:rPr>
      </w:pPr>
    </w:p>
    <w:p w14:paraId="5B3FA645" w14:textId="77777777" w:rsidR="00D92577" w:rsidRDefault="00D92577" w:rsidP="009A380A">
      <w:pPr>
        <w:pStyle w:val="16"/>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6"/>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6"/>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6"/>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6"/>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6"/>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6"/>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63297A7B"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w:t>
      </w:r>
      <w:r w:rsidR="000973B1">
        <w:rPr>
          <w:rFonts w:ascii="Times New Roman" w:hAnsi="Times New Roman" w:cs="Times New Roman"/>
        </w:rPr>
        <w:t>ый</w:t>
      </w:r>
      <w:r w:rsidRPr="00D337B1">
        <w:rPr>
          <w:rFonts w:ascii="Times New Roman" w:hAnsi="Times New Roman" w:cs="Times New Roman"/>
        </w:rPr>
        <w:t xml:space="preserve">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373A789A" w:rsidR="00AF1E84" w:rsidRPr="00D337B1" w:rsidRDefault="000973B1" w:rsidP="009A380A">
      <w:pPr>
        <w:spacing w:after="0"/>
        <w:ind w:left="6379"/>
        <w:rPr>
          <w:rFonts w:ascii="Times New Roman" w:hAnsi="Times New Roman" w:cs="Times New Roman"/>
        </w:rPr>
      </w:pPr>
      <w:r>
        <w:rPr>
          <w:rFonts w:ascii="Times New Roman" w:hAnsi="Times New Roman" w:cs="Times New Roman"/>
        </w:rPr>
        <w:t>А</w:t>
      </w:r>
      <w:r w:rsidR="00AF1E84" w:rsidRPr="00D337B1">
        <w:rPr>
          <w:rFonts w:ascii="Times New Roman" w:hAnsi="Times New Roman" w:cs="Times New Roman"/>
        </w:rPr>
        <w:t>.</w:t>
      </w:r>
      <w:r>
        <w:rPr>
          <w:rFonts w:ascii="Times New Roman" w:hAnsi="Times New Roman" w:cs="Times New Roman"/>
        </w:rPr>
        <w:t>В</w:t>
      </w:r>
      <w:r w:rsidR="00186290" w:rsidRPr="00D337B1">
        <w:rPr>
          <w:rFonts w:ascii="Times New Roman" w:hAnsi="Times New Roman" w:cs="Times New Roman"/>
        </w:rPr>
        <w:t xml:space="preserve">. </w:t>
      </w:r>
      <w:r>
        <w:rPr>
          <w:rFonts w:ascii="Times New Roman" w:hAnsi="Times New Roman" w:cs="Times New Roman"/>
        </w:rPr>
        <w:t>Кривонос</w:t>
      </w:r>
      <w:r w:rsidR="00AF1E84" w:rsidRPr="00D337B1">
        <w:rPr>
          <w:rFonts w:ascii="Times New Roman" w:hAnsi="Times New Roman" w:cs="Times New Roman"/>
        </w:rPr>
        <w:t>/___________/</w:t>
      </w:r>
    </w:p>
    <w:p w14:paraId="6C99277C" w14:textId="4E8EDDF6"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0973B1">
        <w:rPr>
          <w:rFonts w:ascii="Times New Roman" w:hAnsi="Times New Roman" w:cs="Times New Roman"/>
        </w:rPr>
        <w:t>17</w:t>
      </w:r>
      <w:r w:rsidRPr="00D337B1">
        <w:rPr>
          <w:rFonts w:ascii="Times New Roman" w:hAnsi="Times New Roman" w:cs="Times New Roman"/>
        </w:rPr>
        <w:t xml:space="preserve">» </w:t>
      </w:r>
      <w:r w:rsidR="000973B1">
        <w:rPr>
          <w:rFonts w:ascii="Times New Roman" w:hAnsi="Times New Roman" w:cs="Times New Roman"/>
        </w:rPr>
        <w:t>июля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0973B1">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6A0CC71E"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80492B">
        <w:rPr>
          <w:rFonts w:ascii="Times New Roman" w:hAnsi="Times New Roman"/>
          <w:b/>
          <w:bCs/>
          <w:sz w:val="24"/>
          <w:szCs w:val="24"/>
        </w:rPr>
        <w:t>4</w:t>
      </w:r>
      <w:r w:rsidR="000973B1">
        <w:rPr>
          <w:rFonts w:ascii="Times New Roman" w:hAnsi="Times New Roman"/>
          <w:b/>
          <w:bCs/>
          <w:sz w:val="24"/>
          <w:szCs w:val="24"/>
        </w:rPr>
        <w:t>2</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4E43313C" w14:textId="5A573B65" w:rsidR="00614375" w:rsidRPr="000973B1" w:rsidRDefault="00AC63D8" w:rsidP="009A380A">
      <w:pPr>
        <w:pStyle w:val="a5"/>
        <w:spacing w:after="0" w:line="240" w:lineRule="auto"/>
        <w:ind w:left="709" w:right="850"/>
        <w:jc w:val="both"/>
        <w:rPr>
          <w:rFonts w:ascii="Times New Roman" w:hAnsi="Times New Roman"/>
          <w:sz w:val="24"/>
          <w:szCs w:val="24"/>
        </w:rPr>
      </w:pPr>
      <w:r w:rsidRPr="000973B1">
        <w:rPr>
          <w:rFonts w:ascii="Times New Roman" w:hAnsi="Times New Roman"/>
          <w:color w:val="000000"/>
        </w:rPr>
        <w:t>В</w:t>
      </w:r>
      <w:r w:rsidRPr="000973B1">
        <w:rPr>
          <w:rFonts w:ascii="Times New Roman" w:hAnsi="Times New Roman"/>
        </w:rPr>
        <w:t xml:space="preserve">ыполнение </w:t>
      </w:r>
      <w:r w:rsidR="000973B1" w:rsidRPr="000973B1">
        <w:rPr>
          <w:rFonts w:ascii="Times New Roman" w:hAnsi="Times New Roman"/>
        </w:rPr>
        <w:t xml:space="preserve">работ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000973B1" w:rsidRPr="000973B1">
        <w:rPr>
          <w:rFonts w:ascii="Times New Roman" w:hAnsi="Times New Roman"/>
        </w:rPr>
        <w:t>проливкой</w:t>
      </w:r>
      <w:proofErr w:type="spellEnd"/>
      <w:r w:rsidR="000973B1" w:rsidRPr="000973B1">
        <w:rPr>
          <w:rFonts w:ascii="Times New Roman" w:hAnsi="Times New Roman"/>
        </w:rPr>
        <w:t xml:space="preserve"> битумной мастикой и подготовкой основания отдельных участков автомобильных дорог в объёме 237 </w:t>
      </w:r>
      <w:proofErr w:type="spellStart"/>
      <w:r w:rsidR="000973B1" w:rsidRPr="000973B1">
        <w:rPr>
          <w:rFonts w:ascii="Times New Roman" w:hAnsi="Times New Roman"/>
        </w:rPr>
        <w:t>м.кв</w:t>
      </w:r>
      <w:proofErr w:type="spellEnd"/>
      <w:r w:rsidR="000973B1" w:rsidRPr="000973B1">
        <w:rPr>
          <w:rFonts w:ascii="Times New Roman" w:hAnsi="Times New Roman"/>
        </w:rPr>
        <w:t>. после аварийно-ремонтных работ на участках тепловых сетей в г. Выборге, Выборгского городского поселения, Выборгского муниципального района, Ленинградской области</w:t>
      </w:r>
      <w:r w:rsidRPr="000973B1">
        <w:rPr>
          <w:rFonts w:ascii="Times New Roman" w:hAnsi="Times New Roman"/>
        </w:rPr>
        <w:t>.</w:t>
      </w: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49B003B"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0973B1">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lastRenderedPageBreak/>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9239C7" w:rsidRPr="009239C7">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2BB3BFF9" w:rsidR="00981DE4" w:rsidRPr="00781AEB" w:rsidRDefault="00781AEB" w:rsidP="000973B1">
            <w:pPr>
              <w:pStyle w:val="aff5"/>
              <w:jc w:val="both"/>
              <w:rPr>
                <w:rFonts w:ascii="Times New Roman" w:hAnsi="Times New Roman"/>
                <w:sz w:val="24"/>
                <w:szCs w:val="24"/>
                <w:lang w:eastAsia="en-US"/>
              </w:rPr>
            </w:pPr>
            <w:proofErr w:type="gramStart"/>
            <w:r w:rsidRPr="00781AEB">
              <w:rPr>
                <w:rFonts w:ascii="Times New Roman" w:hAnsi="Times New Roman"/>
                <w:color w:val="000000"/>
              </w:rPr>
              <w:t>В</w:t>
            </w:r>
            <w:r w:rsidRPr="00781AEB">
              <w:rPr>
                <w:rFonts w:ascii="Times New Roman" w:hAnsi="Times New Roman"/>
              </w:rPr>
              <w:t xml:space="preserve">ыполнение работ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Pr="00781AEB">
              <w:rPr>
                <w:rFonts w:ascii="Times New Roman" w:hAnsi="Times New Roman"/>
              </w:rPr>
              <w:t>проливкой</w:t>
            </w:r>
            <w:proofErr w:type="spellEnd"/>
            <w:r w:rsidRPr="00781AEB">
              <w:rPr>
                <w:rFonts w:ascii="Times New Roman" w:hAnsi="Times New Roman"/>
              </w:rPr>
              <w:t xml:space="preserve"> битумной мастикой и подготовкой основания отдельных участков автомобильных дорог в объёме 237 </w:t>
            </w:r>
            <w:proofErr w:type="spellStart"/>
            <w:r w:rsidRPr="00781AEB">
              <w:rPr>
                <w:rFonts w:ascii="Times New Roman" w:hAnsi="Times New Roman"/>
              </w:rPr>
              <w:t>м.кв</w:t>
            </w:r>
            <w:proofErr w:type="spellEnd"/>
            <w:r w:rsidRPr="00781AEB">
              <w:rPr>
                <w:rFonts w:ascii="Times New Roman" w:hAnsi="Times New Roman"/>
              </w:rPr>
              <w:t>. после аварийно-ремонтных работ на участках тепловых сетей в г. Выборге, Выборгского городского поселения, Выборгского муниципального района, Ленинградской области</w:t>
            </w:r>
            <w:r w:rsidR="00BC0C53" w:rsidRPr="00781AEB">
              <w:rPr>
                <w:rFonts w:ascii="Times New Roman" w:hAnsi="Times New Roman"/>
              </w:rPr>
              <w:t xml:space="preserve">, в соответствие с Техническим заданием. </w:t>
            </w:r>
            <w:bookmarkStart w:id="380" w:name="_GoBack"/>
            <w:bookmarkEnd w:id="380"/>
            <w:proofErr w:type="gramEnd"/>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D55F65E" w:rsidR="00240EB1" w:rsidRPr="00D337B1" w:rsidRDefault="0080492B" w:rsidP="00AB2713">
            <w:pPr>
              <w:spacing w:after="0" w:line="240" w:lineRule="auto"/>
              <w:rPr>
                <w:rFonts w:ascii="Times New Roman" w:hAnsi="Times New Roman" w:cs="Times New Roman"/>
                <w:sz w:val="24"/>
                <w:szCs w:val="24"/>
                <w:lang w:eastAsia="en-US"/>
              </w:rPr>
            </w:pPr>
            <w:proofErr w:type="spellStart"/>
            <w:r>
              <w:rPr>
                <w:rFonts w:ascii="Times New Roman" w:hAnsi="Times New Roman"/>
                <w:lang w:eastAsia="en-US"/>
              </w:rPr>
              <w:t>Бакалова</w:t>
            </w:r>
            <w:proofErr w:type="spellEnd"/>
            <w:r>
              <w:rPr>
                <w:rFonts w:ascii="Times New Roman" w:hAnsi="Times New Roman"/>
                <w:lang w:eastAsia="en-US"/>
              </w:rPr>
              <w:t xml:space="preserve"> Людмила Петровна +79313130169 (отдел ОКС)</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4666B73C" w:rsidR="000F3081" w:rsidRDefault="00D92577" w:rsidP="007E3056">
            <w:pPr>
              <w:spacing w:after="0" w:line="240" w:lineRule="auto"/>
              <w:jc w:val="both"/>
              <w:rPr>
                <w:rFonts w:ascii="Times New Roman" w:hAnsi="Times New Roman" w:cs="Times New Roman"/>
              </w:rPr>
            </w:pPr>
            <w:r>
              <w:rPr>
                <w:rFonts w:ascii="Times New Roman" w:hAnsi="Times New Roman" w:cs="Times New Roman"/>
                <w:b/>
              </w:rPr>
              <w:t>1 </w:t>
            </w:r>
            <w:r w:rsidR="000973B1">
              <w:rPr>
                <w:rFonts w:ascii="Times New Roman" w:hAnsi="Times New Roman" w:cs="Times New Roman"/>
                <w:b/>
              </w:rPr>
              <w:t>185</w:t>
            </w:r>
            <w:r>
              <w:rPr>
                <w:rFonts w:ascii="Times New Roman" w:hAnsi="Times New Roman" w:cs="Times New Roman"/>
                <w:b/>
              </w:rPr>
              <w:t> </w:t>
            </w:r>
            <w:r w:rsidR="000973B1">
              <w:rPr>
                <w:rFonts w:ascii="Times New Roman" w:hAnsi="Times New Roman" w:cs="Times New Roman"/>
                <w:b/>
              </w:rPr>
              <w:t>0</w:t>
            </w:r>
            <w:r>
              <w:rPr>
                <w:rFonts w:ascii="Times New Roman" w:hAnsi="Times New Roman" w:cs="Times New Roman"/>
                <w:b/>
              </w:rPr>
              <w:t>00,00</w:t>
            </w:r>
            <w:r w:rsidR="00375021" w:rsidRPr="00375021">
              <w:rPr>
                <w:rFonts w:ascii="Times New Roman" w:hAnsi="Times New Roman" w:cs="Times New Roman"/>
                <w:b/>
              </w:rPr>
              <w:t xml:space="preserve"> </w:t>
            </w:r>
            <w:r w:rsidR="00E6101D" w:rsidRPr="00E6101D">
              <w:rPr>
                <w:rFonts w:ascii="Times New Roman" w:hAnsi="Times New Roman" w:cs="Times New Roman"/>
              </w:rPr>
              <w:t>(</w:t>
            </w:r>
            <w:r>
              <w:rPr>
                <w:rFonts w:ascii="Times New Roman" w:hAnsi="Times New Roman" w:cs="Times New Roman"/>
              </w:rPr>
              <w:t xml:space="preserve">Один миллион </w:t>
            </w:r>
            <w:r w:rsidR="000973B1">
              <w:rPr>
                <w:rFonts w:ascii="Times New Roman" w:hAnsi="Times New Roman" w:cs="Times New Roman"/>
              </w:rPr>
              <w:t>сто восемьдесят пять тысяч</w:t>
            </w:r>
            <w:r w:rsidR="000A3A40">
              <w:rPr>
                <w:rFonts w:ascii="Times New Roman" w:hAnsi="Times New Roman" w:cs="Times New Roman"/>
              </w:rPr>
              <w:t xml:space="preserve"> </w:t>
            </w:r>
            <w:r w:rsidR="00E6101D" w:rsidRPr="00E6101D">
              <w:rPr>
                <w:rFonts w:ascii="Times New Roman" w:hAnsi="Times New Roman" w:cs="Times New Roman"/>
              </w:rPr>
              <w:t>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w:t>
            </w:r>
            <w:r w:rsidR="000973B1">
              <w:rPr>
                <w:rFonts w:ascii="Times New Roman" w:hAnsi="Times New Roman" w:cs="Times New Roman"/>
                <w:b/>
              </w:rPr>
              <w:t>2</w:t>
            </w:r>
            <w:r w:rsidR="00375021" w:rsidRPr="00375021">
              <w:rPr>
                <w:rFonts w:ascii="Times New Roman" w:hAnsi="Times New Roman" w:cs="Times New Roman"/>
                <w:b/>
              </w:rPr>
              <w:t>%</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78D131B" w14:textId="3E11002C" w:rsidR="00BC0C53" w:rsidRPr="0080492B" w:rsidRDefault="0080492B" w:rsidP="00BC0C53">
            <w:pPr>
              <w:pStyle w:val="aff5"/>
              <w:jc w:val="both"/>
              <w:rPr>
                <w:rFonts w:ascii="Times New Roman" w:eastAsia="GOSTtypeB" w:hAnsi="Times New Roman"/>
                <w:sz w:val="25"/>
                <w:szCs w:val="25"/>
                <w:lang w:eastAsia="en-US"/>
              </w:rPr>
            </w:pPr>
            <w:r w:rsidRPr="0080492B">
              <w:rPr>
                <w:rFonts w:ascii="Times New Roman" w:hAnsi="Times New Roman"/>
                <w:bCs/>
              </w:rPr>
              <w:t>Ленинградская область, г. Выборг, в соответствие с Техническим заданием.</w:t>
            </w:r>
            <w:r w:rsidR="00BC0C53" w:rsidRPr="0080492B">
              <w:rPr>
                <w:rFonts w:ascii="Times New Roman" w:hAnsi="Times New Roman"/>
                <w:bCs/>
              </w:rPr>
              <w:t xml:space="preserve"> </w:t>
            </w:r>
          </w:p>
          <w:p w14:paraId="16B11E89" w14:textId="133C57D3" w:rsidR="00981DE4" w:rsidRPr="002E30F4" w:rsidRDefault="00981DE4" w:rsidP="000A3A40">
            <w:pPr>
              <w:pStyle w:val="aff5"/>
              <w:rPr>
                <w:rFonts w:ascii="Times New Roman" w:hAnsi="Times New Roman"/>
                <w:highlight w:val="yellow"/>
                <w:lang w:eastAsia="en-US"/>
              </w:rPr>
            </w:pP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00835ED6" w:rsidR="00981DE4" w:rsidRPr="002E30F4" w:rsidRDefault="0080153A" w:rsidP="000973B1">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0973B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6E8A418C" w:rsidR="00E6101D" w:rsidRPr="000973B1" w:rsidRDefault="000973B1" w:rsidP="00E6101D">
            <w:pPr>
              <w:shd w:val="clear" w:color="auto" w:fill="FFFFFF"/>
              <w:autoSpaceDE w:val="0"/>
              <w:autoSpaceDN w:val="0"/>
              <w:adjustRightInd w:val="0"/>
              <w:ind w:left="34"/>
              <w:jc w:val="both"/>
              <w:rPr>
                <w:rFonts w:ascii="Times New Roman" w:hAnsi="Times New Roman" w:cs="Times New Roman"/>
              </w:rPr>
            </w:pPr>
            <w:r w:rsidRPr="000973B1">
              <w:rPr>
                <w:rFonts w:ascii="Times New Roman" w:hAnsi="Times New Roman" w:cs="Times New Roman"/>
              </w:rPr>
              <w:t>С момента заключения договора</w:t>
            </w:r>
            <w:r w:rsidRPr="000973B1">
              <w:rPr>
                <w:rFonts w:ascii="Times New Roman" w:hAnsi="Times New Roman" w:cs="Times New Roman"/>
                <w:b/>
                <w:color w:val="FF0000"/>
              </w:rPr>
              <w:t xml:space="preserve"> </w:t>
            </w:r>
            <w:r w:rsidRPr="000973B1">
              <w:rPr>
                <w:rFonts w:ascii="Times New Roman" w:hAnsi="Times New Roman" w:cs="Times New Roman"/>
              </w:rPr>
              <w:t>до полного исполнения работ</w:t>
            </w:r>
            <w:r w:rsidR="00E6101D" w:rsidRPr="000973B1">
              <w:rPr>
                <w:rFonts w:ascii="Times New Roman" w:hAnsi="Times New Roman" w:cs="Times New Roman"/>
              </w:rPr>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5ACD273D" w:rsidR="00D738A7" w:rsidRPr="002E30F4" w:rsidRDefault="002115A6"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2B758E48" w:rsidR="00D738A7" w:rsidRPr="002E30F4" w:rsidRDefault="00D738A7" w:rsidP="000973B1">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0973B1">
              <w:rPr>
                <w:rFonts w:ascii="Times New Roman" w:hAnsi="Times New Roman" w:cs="Times New Roman"/>
              </w:rPr>
              <w:t>20</w:t>
            </w:r>
            <w:r w:rsidRPr="002E30F4">
              <w:rPr>
                <w:rFonts w:ascii="Times New Roman" w:hAnsi="Times New Roman" w:cs="Times New Roman"/>
              </w:rPr>
              <w:t xml:space="preserve">» </w:t>
            </w:r>
            <w:r w:rsidR="000973B1">
              <w:rPr>
                <w:rFonts w:ascii="Times New Roman" w:hAnsi="Times New Roman" w:cs="Times New Roman"/>
              </w:rPr>
              <w:t>июля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0973B1">
              <w:rPr>
                <w:rFonts w:ascii="Times New Roman" w:hAnsi="Times New Roman" w:cs="Times New Roman"/>
              </w:rPr>
              <w:t>6</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0973B1">
              <w:rPr>
                <w:rFonts w:ascii="Times New Roman" w:hAnsi="Times New Roman" w:cs="Times New Roman"/>
              </w:rPr>
              <w:t>24</w:t>
            </w:r>
            <w:r w:rsidRPr="002E30F4">
              <w:rPr>
                <w:rFonts w:ascii="Times New Roman" w:hAnsi="Times New Roman" w:cs="Times New Roman"/>
              </w:rPr>
              <w:t>»</w:t>
            </w:r>
            <w:r w:rsidR="00FC0133" w:rsidRPr="002E30F4">
              <w:rPr>
                <w:rFonts w:ascii="Times New Roman" w:hAnsi="Times New Roman" w:cs="Times New Roman"/>
              </w:rPr>
              <w:t xml:space="preserve"> </w:t>
            </w:r>
            <w:r w:rsidR="000973B1">
              <w:rPr>
                <w:rFonts w:ascii="Times New Roman" w:hAnsi="Times New Roman" w:cs="Times New Roman"/>
              </w:rPr>
              <w:t>июля</w:t>
            </w:r>
            <w:r w:rsidRPr="002E30F4">
              <w:rPr>
                <w:rFonts w:ascii="Times New Roman" w:hAnsi="Times New Roman" w:cs="Times New Roman"/>
              </w:rPr>
              <w:t xml:space="preserve"> 202</w:t>
            </w:r>
            <w:r w:rsidR="000973B1">
              <w:rPr>
                <w:rFonts w:ascii="Times New Roman" w:hAnsi="Times New Roman" w:cs="Times New Roman"/>
              </w:rPr>
              <w:t>6</w:t>
            </w:r>
            <w:r w:rsidRPr="002E30F4">
              <w:rPr>
                <w:rFonts w:ascii="Times New Roman" w:hAnsi="Times New Roman" w:cs="Times New Roman"/>
              </w:rPr>
              <w:t xml:space="preserve"> г. </w:t>
            </w:r>
            <w:r w:rsidR="001B7ABF" w:rsidRPr="002E30F4">
              <w:rPr>
                <w:rFonts w:ascii="Times New Roman" w:hAnsi="Times New Roman" w:cs="Times New Roman"/>
              </w:rPr>
              <w:t>1</w:t>
            </w:r>
            <w:r w:rsidR="000973B1">
              <w:rPr>
                <w:rFonts w:ascii="Times New Roman" w:hAnsi="Times New Roman" w:cs="Times New Roman"/>
              </w:rPr>
              <w:t>6</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A1E80F7" w:rsidR="00D738A7" w:rsidRPr="002E30F4" w:rsidRDefault="00D738A7" w:rsidP="000973B1">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0973B1">
              <w:rPr>
                <w:rFonts w:ascii="Times New Roman" w:hAnsi="Times New Roman" w:cs="Times New Roman"/>
              </w:rPr>
              <w:t>20</w:t>
            </w:r>
            <w:r w:rsidRPr="002E30F4">
              <w:rPr>
                <w:rFonts w:ascii="Times New Roman" w:hAnsi="Times New Roman" w:cs="Times New Roman"/>
              </w:rPr>
              <w:t xml:space="preserve">» </w:t>
            </w:r>
            <w:r w:rsidR="000973B1">
              <w:rPr>
                <w:rFonts w:ascii="Times New Roman" w:hAnsi="Times New Roman" w:cs="Times New Roman"/>
              </w:rPr>
              <w:t>июля</w:t>
            </w:r>
            <w:r w:rsidR="00461497" w:rsidRPr="002E30F4">
              <w:rPr>
                <w:rFonts w:ascii="Times New Roman" w:hAnsi="Times New Roman" w:cs="Times New Roman"/>
              </w:rPr>
              <w:t xml:space="preserve"> 202</w:t>
            </w:r>
            <w:r w:rsidR="000973B1">
              <w:rPr>
                <w:rFonts w:ascii="Times New Roman" w:hAnsi="Times New Roman" w:cs="Times New Roman"/>
              </w:rPr>
              <w:t>6</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0973B1">
              <w:rPr>
                <w:rFonts w:ascii="Times New Roman" w:hAnsi="Times New Roman" w:cs="Times New Roman"/>
              </w:rPr>
              <w:t>23</w:t>
            </w:r>
            <w:r w:rsidRPr="002E30F4">
              <w:rPr>
                <w:rFonts w:ascii="Times New Roman" w:hAnsi="Times New Roman" w:cs="Times New Roman"/>
              </w:rPr>
              <w:t xml:space="preserve">» </w:t>
            </w:r>
            <w:r w:rsidR="000973B1">
              <w:rPr>
                <w:rFonts w:ascii="Times New Roman" w:hAnsi="Times New Roman" w:cs="Times New Roman"/>
              </w:rPr>
              <w:t>июля</w:t>
            </w:r>
            <w:r w:rsidRPr="002E30F4">
              <w:rPr>
                <w:rFonts w:ascii="Times New Roman" w:hAnsi="Times New Roman" w:cs="Times New Roman"/>
              </w:rPr>
              <w:t xml:space="preserve"> 202</w:t>
            </w:r>
            <w:r w:rsidR="000973B1">
              <w:rPr>
                <w:rFonts w:ascii="Times New Roman" w:hAnsi="Times New Roman" w:cs="Times New Roman"/>
              </w:rPr>
              <w:t>6</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proofErr w:type="gramStart"/>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roofErr w:type="gramEnd"/>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xml:space="preserve">- содержать название предмета закупки и его номер в соответствии с извещением и слова "НЕ ВСКРЫВАТЬ </w:t>
            </w:r>
            <w:proofErr w:type="gramStart"/>
            <w:r w:rsidRPr="00531E71">
              <w:rPr>
                <w:rFonts w:ascii="Times New Roman" w:hAnsi="Times New Roman" w:cs="Times New Roman"/>
                <w:sz w:val="18"/>
                <w:szCs w:val="18"/>
              </w:rPr>
              <w:t>ДО</w:t>
            </w:r>
            <w:proofErr w:type="gramEnd"/>
            <w:r w:rsidRPr="00531E71">
              <w:rPr>
                <w:rFonts w:ascii="Times New Roman" w:hAnsi="Times New Roman" w:cs="Times New Roman"/>
                <w:sz w:val="18"/>
                <w:szCs w:val="18"/>
              </w:rPr>
              <w:t>…"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6EAA61C1" w:rsidR="00D738A7" w:rsidRPr="00D04609" w:rsidRDefault="00D738A7" w:rsidP="00466721">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466721">
              <w:rPr>
                <w:rFonts w:ascii="Times New Roman" w:hAnsi="Times New Roman" w:cs="Times New Roman"/>
                <w:sz w:val="20"/>
                <w:szCs w:val="20"/>
              </w:rPr>
              <w:t>27</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466721">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466721">
              <w:rPr>
                <w:rFonts w:ascii="Times New Roman" w:hAnsi="Times New Roman" w:cs="Times New Roman"/>
                <w:sz w:val="20"/>
                <w:szCs w:val="20"/>
              </w:rPr>
              <w:t>6</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50E79151" w:rsidR="00D738A7" w:rsidRPr="00D04609" w:rsidRDefault="00D34959" w:rsidP="00466721">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466721">
              <w:rPr>
                <w:rFonts w:ascii="Times New Roman" w:hAnsi="Times New Roman" w:cs="Times New Roman"/>
                <w:sz w:val="20"/>
                <w:szCs w:val="20"/>
              </w:rPr>
              <w:t>27</w:t>
            </w:r>
            <w:r w:rsidRPr="00D04609">
              <w:rPr>
                <w:rFonts w:ascii="Times New Roman" w:hAnsi="Times New Roman" w:cs="Times New Roman"/>
                <w:sz w:val="20"/>
                <w:szCs w:val="20"/>
              </w:rPr>
              <w:t xml:space="preserve">» </w:t>
            </w:r>
            <w:r w:rsidR="00466721">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466721">
              <w:rPr>
                <w:rFonts w:ascii="Times New Roman" w:hAnsi="Times New Roman" w:cs="Times New Roman"/>
                <w:sz w:val="20"/>
                <w:szCs w:val="20"/>
              </w:rPr>
              <w:t>6</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A3E5A9D" w14:textId="77777777" w:rsidR="009239C7" w:rsidRPr="009239C7" w:rsidRDefault="00582BAD" w:rsidP="009239C7">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9239C7" w:rsidP="00D639DB">
            <w:pPr>
              <w:spacing w:after="0" w:line="240" w:lineRule="auto"/>
              <w:rPr>
                <w:rFonts w:ascii="Times New Roman" w:eastAsia="Calibri" w:hAnsi="Times New Roman" w:cs="Times New Roman"/>
                <w:sz w:val="24"/>
                <w:szCs w:val="24"/>
                <w:lang w:eastAsia="en-US"/>
              </w:rPr>
            </w:pPr>
            <w:r w:rsidRPr="009239C7">
              <w:rPr>
                <w:rFonts w:ascii="Times New Roman" w:eastAsia="Calibri" w:hAnsi="Times New Roman" w:cs="Times New Roman"/>
                <w:sz w:val="24"/>
                <w:szCs w:val="24"/>
                <w:lang w:eastAsia="en-US"/>
              </w:rPr>
              <w:t xml:space="preserve">7.1 (Форма 1) Письмо </w:t>
            </w:r>
            <w:r w:rsidRPr="009239C7">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9239C7" w:rsidRPr="009239C7">
              <w:rPr>
                <w:rFonts w:ascii="Times New Roman" w:eastAsia="Calibri" w:hAnsi="Times New Roman" w:cs="Times New Roman"/>
                <w:sz w:val="24"/>
                <w:szCs w:val="24"/>
                <w:lang w:eastAsia="en-US"/>
              </w:rPr>
              <w:t>7.2 (Форма 2)</w:t>
            </w:r>
            <w:r w:rsidR="009239C7" w:rsidRPr="009239C7">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D166C0">
            <w:pPr>
              <w:pStyle w:val="aff3"/>
              <w:numPr>
                <w:ilvl w:val="0"/>
                <w:numId w:val="1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60B605E9" w14:textId="353E1222" w:rsidR="00101257" w:rsidRPr="005D126B" w:rsidRDefault="00101257" w:rsidP="00D02E14">
            <w:pPr>
              <w:pStyle w:val="aff3"/>
              <w:ind w:left="720"/>
              <w:rPr>
                <w:rFonts w:ascii="Times New Roman" w:eastAsia="Calibri" w:hAnsi="Times New Roman"/>
                <w:sz w:val="24"/>
                <w:szCs w:val="24"/>
                <w:lang w:eastAsia="en-US"/>
              </w:rPr>
            </w:pP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51F5F720"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466721">
              <w:rPr>
                <w:rFonts w:ascii="Times New Roman" w:hAnsi="Times New Roman" w:cs="Times New Roman"/>
              </w:rPr>
              <w:t>10</w:t>
            </w:r>
            <w:r w:rsidRPr="001708FA">
              <w:rPr>
                <w:rFonts w:ascii="Times New Roman" w:hAnsi="Times New Roman" w:cs="Times New Roman"/>
              </w:rPr>
              <w:t xml:space="preserve"> Договора </w:t>
            </w:r>
            <w:proofErr w:type="gramStart"/>
            <w:r w:rsidRPr="001708FA">
              <w:rPr>
                <w:rFonts w:ascii="Times New Roman" w:hAnsi="Times New Roman" w:cs="Times New Roman"/>
              </w:rPr>
              <w:t>за</w:t>
            </w:r>
            <w:proofErr w:type="gramEnd"/>
            <w:r w:rsidRPr="001708FA">
              <w:rPr>
                <w:rFonts w:ascii="Times New Roman" w:hAnsi="Times New Roman" w:cs="Times New Roman"/>
              </w:rPr>
              <w:t xml:space="preserve"> последние 3 года) – 0 баллов.</w:t>
            </w:r>
          </w:p>
          <w:p w14:paraId="2622F1AA" w14:textId="6697437D"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43094A">
              <w:rPr>
                <w:rFonts w:ascii="Times New Roman" w:hAnsi="Times New Roman" w:cs="Times New Roman"/>
              </w:rPr>
              <w:t>1</w:t>
            </w:r>
            <w:r w:rsidR="00466721">
              <w:rPr>
                <w:rFonts w:ascii="Times New Roman" w:hAnsi="Times New Roman" w:cs="Times New Roman"/>
              </w:rPr>
              <w:t>1</w:t>
            </w:r>
            <w:r w:rsidRPr="001708FA">
              <w:rPr>
                <w:rFonts w:ascii="Times New Roman" w:hAnsi="Times New Roman" w:cs="Times New Roman"/>
              </w:rPr>
              <w:t>-</w:t>
            </w:r>
            <w:r w:rsidR="00466721">
              <w:rPr>
                <w:rFonts w:ascii="Times New Roman" w:hAnsi="Times New Roman" w:cs="Times New Roman"/>
              </w:rPr>
              <w:t>2</w:t>
            </w:r>
            <w:r w:rsidR="00B83B4A">
              <w:rPr>
                <w:rFonts w:ascii="Times New Roman" w:hAnsi="Times New Roman" w:cs="Times New Roman"/>
              </w:rPr>
              <w:t>3</w:t>
            </w:r>
            <w:r w:rsidRPr="001708FA">
              <w:rPr>
                <w:rFonts w:ascii="Times New Roman" w:hAnsi="Times New Roman" w:cs="Times New Roman"/>
              </w:rPr>
              <w:t xml:space="preserve">  Договоров за последние 3 года): – 50 баллов,</w:t>
            </w:r>
          </w:p>
          <w:p w14:paraId="259DD91B" w14:textId="44B4F163"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466721">
              <w:rPr>
                <w:rFonts w:ascii="Times New Roman" w:hAnsi="Times New Roman" w:cs="Times New Roman"/>
              </w:rPr>
              <w:t>2</w:t>
            </w:r>
            <w:r w:rsidR="00B83B4A">
              <w:rPr>
                <w:rFonts w:ascii="Times New Roman" w:hAnsi="Times New Roman" w:cs="Times New Roman"/>
              </w:rPr>
              <w:t>4</w:t>
            </w:r>
            <w:r w:rsidRPr="001708FA">
              <w:rPr>
                <w:rFonts w:ascii="Times New Roman" w:hAnsi="Times New Roman" w:cs="Times New Roman"/>
              </w:rPr>
              <w:t xml:space="preserve"> и более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9239C7">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D166C0">
      <w:pPr>
        <w:keepNext/>
        <w:numPr>
          <w:ilvl w:val="0"/>
          <w:numId w:val="15"/>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D166C0">
            <w:pPr>
              <w:numPr>
                <w:ilvl w:val="0"/>
                <w:numId w:val="14"/>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D166C0">
            <w:pPr>
              <w:numPr>
                <w:ilvl w:val="0"/>
                <w:numId w:val="14"/>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D166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2B5DC01C"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D02E14">
        <w:rPr>
          <w:b/>
        </w:rPr>
        <w:t>4</w:t>
      </w:r>
      <w:r w:rsidR="00466721">
        <w:rPr>
          <w:b/>
        </w:rPr>
        <w:t>2</w:t>
      </w:r>
      <w:r w:rsidR="00BE466B">
        <w:rPr>
          <w:b/>
        </w:rPr>
        <w:t>-2</w:t>
      </w:r>
      <w:r w:rsidR="00466721">
        <w:rPr>
          <w:b/>
        </w:rPr>
        <w:t>6</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0DA86E58" w14:textId="77777777" w:rsidR="00C87A98" w:rsidRPr="00C87A98" w:rsidRDefault="00C87A98" w:rsidP="00D166C0">
      <w:pPr>
        <w:widowControl w:val="0"/>
        <w:numPr>
          <w:ilvl w:val="0"/>
          <w:numId w:val="20"/>
        </w:numPr>
        <w:autoSpaceDE w:val="0"/>
        <w:autoSpaceDN w:val="0"/>
        <w:adjustRightInd w:val="0"/>
        <w:spacing w:after="0" w:line="240" w:lineRule="auto"/>
        <w:ind w:left="0" w:firstLine="0"/>
        <w:jc w:val="center"/>
        <w:rPr>
          <w:rFonts w:ascii="Times New Roman" w:hAnsi="Times New Roman" w:cs="Times New Roman"/>
          <w:b/>
          <w:bCs/>
        </w:rPr>
      </w:pPr>
      <w:r w:rsidRPr="00C87A98">
        <w:rPr>
          <w:rFonts w:ascii="Times New Roman" w:hAnsi="Times New Roman" w:cs="Times New Roman"/>
          <w:b/>
          <w:bCs/>
        </w:rPr>
        <w:t>ПРЕДМЕТ ДОГОВОРА</w:t>
      </w:r>
    </w:p>
    <w:p w14:paraId="119DEAFB" w14:textId="7685B8C2" w:rsidR="00C87A98" w:rsidRPr="00C87A98" w:rsidRDefault="00C87A98" w:rsidP="00D166C0">
      <w:pPr>
        <w:pStyle w:val="aff3"/>
        <w:numPr>
          <w:ilvl w:val="0"/>
          <w:numId w:val="21"/>
        </w:numPr>
        <w:tabs>
          <w:tab w:val="clear" w:pos="709"/>
        </w:tabs>
        <w:suppressAutoHyphens w:val="0"/>
        <w:spacing w:after="0" w:line="0" w:lineRule="atLeast"/>
        <w:ind w:left="0" w:firstLine="0"/>
        <w:contextualSpacing/>
        <w:jc w:val="both"/>
        <w:rPr>
          <w:rFonts w:ascii="Times New Roman" w:hAnsi="Times New Roman"/>
        </w:rPr>
      </w:pPr>
      <w:r w:rsidRPr="00C87A98">
        <w:rPr>
          <w:rFonts w:ascii="Times New Roman" w:hAnsi="Times New Roman"/>
        </w:rPr>
        <w:t xml:space="preserve">По настоящему договору Подрядчик обязуется по заданию Заказчика в установленный настоящим договором срок с использованием собственных инструментов и материалов выполнить работы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Pr="00C87A98">
        <w:rPr>
          <w:rFonts w:ascii="Times New Roman" w:hAnsi="Times New Roman"/>
        </w:rPr>
        <w:t>проливкой</w:t>
      </w:r>
      <w:proofErr w:type="spellEnd"/>
      <w:r w:rsidRPr="00C87A98">
        <w:rPr>
          <w:rFonts w:ascii="Times New Roman" w:hAnsi="Times New Roman"/>
        </w:rPr>
        <w:t xml:space="preserve"> битумной мастикой и  подготовкой основания отдельных участков автомобильных дорог в объёме </w:t>
      </w:r>
      <w:r w:rsidR="00466721">
        <w:rPr>
          <w:rFonts w:ascii="Times New Roman" w:hAnsi="Times New Roman"/>
        </w:rPr>
        <w:t>237</w:t>
      </w:r>
      <w:r w:rsidRPr="00C87A98">
        <w:rPr>
          <w:rFonts w:ascii="Times New Roman" w:hAnsi="Times New Roman"/>
        </w:rPr>
        <w:t xml:space="preserve"> </w:t>
      </w:r>
      <w:proofErr w:type="spellStart"/>
      <w:r w:rsidRPr="00C87A98">
        <w:rPr>
          <w:rFonts w:ascii="Times New Roman" w:hAnsi="Times New Roman"/>
        </w:rPr>
        <w:t>м.кв</w:t>
      </w:r>
      <w:proofErr w:type="spellEnd"/>
      <w:r w:rsidRPr="00C87A98">
        <w:rPr>
          <w:rFonts w:ascii="Times New Roman" w:hAnsi="Times New Roman"/>
        </w:rPr>
        <w:t>. после аварийно-ремонтных работ на участках теплосетей в г. Выборге, Ленинградской области (далее по тексту – «Работы»), а Заказчик обязуется принять результат Работ и уплатить обусловленную Договором стоимость Работ.</w:t>
      </w:r>
    </w:p>
    <w:p w14:paraId="76B83BCB" w14:textId="77777777" w:rsidR="00C87A98" w:rsidRPr="002D5698" w:rsidRDefault="00C87A98" w:rsidP="00D166C0">
      <w:pPr>
        <w:pStyle w:val="38"/>
        <w:numPr>
          <w:ilvl w:val="0"/>
          <w:numId w:val="21"/>
        </w:numPr>
        <w:spacing w:before="0" w:after="0" w:line="0" w:lineRule="atLeast"/>
        <w:ind w:left="0" w:firstLine="0"/>
        <w:contextualSpacing/>
        <w:jc w:val="both"/>
        <w:rPr>
          <w:rFonts w:ascii="Times New Roman" w:hAnsi="Times New Roman"/>
          <w:b w:val="0"/>
          <w:sz w:val="24"/>
          <w:szCs w:val="24"/>
        </w:rPr>
      </w:pPr>
      <w:r w:rsidRPr="00C87A98">
        <w:rPr>
          <w:rFonts w:ascii="Times New Roman" w:hAnsi="Times New Roman" w:cs="Times New Roman"/>
          <w:b w:val="0"/>
          <w:sz w:val="22"/>
          <w:szCs w:val="22"/>
        </w:rPr>
        <w:t>Объём и стоимость выполняемых по договору работ устанавливается согласно Приложению № 1 (Техническое задание), являющегося неотъемлемой</w:t>
      </w:r>
      <w:r w:rsidRPr="002D5698">
        <w:rPr>
          <w:rFonts w:ascii="Times New Roman" w:hAnsi="Times New Roman"/>
          <w:b w:val="0"/>
          <w:sz w:val="24"/>
          <w:szCs w:val="24"/>
        </w:rPr>
        <w:t xml:space="preserve"> частью настоящего договора.</w:t>
      </w:r>
    </w:p>
    <w:p w14:paraId="14DADA5A" w14:textId="77777777" w:rsidR="00C87A98" w:rsidRPr="008E5DEC" w:rsidRDefault="00C87A98" w:rsidP="00C87A98">
      <w:pPr>
        <w:pStyle w:val="38"/>
        <w:spacing w:after="123"/>
        <w:contextualSpacing/>
        <w:jc w:val="both"/>
        <w:rPr>
          <w:rFonts w:ascii="Times New Roman" w:hAnsi="Times New Roman"/>
          <w:b w:val="0"/>
          <w:sz w:val="24"/>
          <w:szCs w:val="24"/>
        </w:rPr>
      </w:pPr>
    </w:p>
    <w:p w14:paraId="2AF76F0F" w14:textId="77777777" w:rsidR="00C87A98" w:rsidRPr="00C87A98" w:rsidRDefault="00C87A98" w:rsidP="00D166C0">
      <w:pPr>
        <w:widowControl w:val="0"/>
        <w:numPr>
          <w:ilvl w:val="0"/>
          <w:numId w:val="22"/>
        </w:numPr>
        <w:autoSpaceDE w:val="0"/>
        <w:autoSpaceDN w:val="0"/>
        <w:adjustRightInd w:val="0"/>
        <w:spacing w:after="0" w:line="240" w:lineRule="auto"/>
        <w:jc w:val="center"/>
        <w:rPr>
          <w:rFonts w:ascii="Times New Roman" w:hAnsi="Times New Roman" w:cs="Times New Roman"/>
          <w:bCs/>
          <w:sz w:val="24"/>
          <w:szCs w:val="24"/>
        </w:rPr>
      </w:pPr>
      <w:r w:rsidRPr="00C87A98">
        <w:rPr>
          <w:rFonts w:ascii="Times New Roman" w:hAnsi="Times New Roman" w:cs="Times New Roman"/>
          <w:b/>
          <w:bCs/>
          <w:sz w:val="24"/>
          <w:szCs w:val="24"/>
        </w:rPr>
        <w:t>ПРАВА И ОБЯЗАННОСТИ СТОРОН</w:t>
      </w:r>
    </w:p>
    <w:p w14:paraId="716C6D69" w14:textId="77777777" w:rsidR="00C87A98" w:rsidRPr="00C87A98" w:rsidRDefault="00C87A98" w:rsidP="00C87A98">
      <w:pPr>
        <w:widowControl w:val="0"/>
        <w:autoSpaceDE w:val="0"/>
        <w:autoSpaceDN w:val="0"/>
        <w:adjustRightInd w:val="0"/>
        <w:jc w:val="center"/>
        <w:rPr>
          <w:rFonts w:ascii="Times New Roman" w:hAnsi="Times New Roman" w:cs="Times New Roman"/>
          <w:bCs/>
          <w:sz w:val="24"/>
          <w:szCs w:val="24"/>
        </w:rPr>
      </w:pPr>
    </w:p>
    <w:p w14:paraId="67AE429D" w14:textId="77777777" w:rsidR="00C87A98" w:rsidRPr="00C87A98" w:rsidRDefault="00C87A98" w:rsidP="00D166C0">
      <w:pPr>
        <w:numPr>
          <w:ilvl w:val="0"/>
          <w:numId w:val="23"/>
        </w:numPr>
        <w:spacing w:after="0" w:line="240" w:lineRule="auto"/>
        <w:jc w:val="both"/>
        <w:rPr>
          <w:rFonts w:ascii="Times New Roman" w:hAnsi="Times New Roman" w:cs="Times New Roman"/>
          <w:sz w:val="24"/>
          <w:szCs w:val="24"/>
        </w:rPr>
      </w:pPr>
      <w:r w:rsidRPr="00C87A98">
        <w:rPr>
          <w:rFonts w:ascii="Times New Roman" w:hAnsi="Times New Roman" w:cs="Times New Roman"/>
          <w:b/>
          <w:sz w:val="24"/>
          <w:szCs w:val="24"/>
        </w:rPr>
        <w:t>Подрядчик обязуется</w:t>
      </w:r>
      <w:r w:rsidRPr="00C87A98">
        <w:rPr>
          <w:rFonts w:ascii="Times New Roman" w:hAnsi="Times New Roman" w:cs="Times New Roman"/>
          <w:sz w:val="24"/>
          <w:szCs w:val="24"/>
        </w:rPr>
        <w:t>:</w:t>
      </w:r>
    </w:p>
    <w:p w14:paraId="233E696A"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Своевременно, надлежащим образом выполнить работы в полном объеме и сроки, предусмотренные настоящим договором в полном соответствии с требованиями действующего законодательства Российской Федерации и иными нормативными правовыми актами, регулирующими предмет договора в строгом соответствии с условиями настоящего договора и Приложению  № 1 (Техническое задание).</w:t>
      </w:r>
    </w:p>
    <w:p w14:paraId="2C5EBBF6"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Назначить необходимое количество сотрудников для выполнения работ предусмотренных настоящим договором.</w:t>
      </w:r>
    </w:p>
    <w:p w14:paraId="495D858A"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Осуществлять </w:t>
      </w:r>
      <w:proofErr w:type="gramStart"/>
      <w:r w:rsidRPr="00C87A98">
        <w:rPr>
          <w:rFonts w:ascii="Times New Roman" w:hAnsi="Times New Roman" w:cs="Times New Roman"/>
          <w:sz w:val="24"/>
          <w:szCs w:val="24"/>
        </w:rPr>
        <w:t>контроль за</w:t>
      </w:r>
      <w:proofErr w:type="gramEnd"/>
      <w:r w:rsidRPr="00C87A98">
        <w:rPr>
          <w:rFonts w:ascii="Times New Roman" w:hAnsi="Times New Roman" w:cs="Times New Roman"/>
          <w:sz w:val="24"/>
          <w:szCs w:val="24"/>
        </w:rPr>
        <w:t xml:space="preserve"> деятельностью своих сотрудников по выполнению работ в рамках предмета настоящего договора.</w:t>
      </w:r>
    </w:p>
    <w:p w14:paraId="23D8C950"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За свой счет обеспечивать сотрудников необходимым инвентарем и материалами для выполнения работ предусмотренных настоящим договором.</w:t>
      </w:r>
    </w:p>
    <w:p w14:paraId="4EAFD528" w14:textId="77777777" w:rsidR="00C87A98" w:rsidRPr="00C87A98" w:rsidRDefault="00C87A98" w:rsidP="00D166C0">
      <w:pPr>
        <w:numPr>
          <w:ilvl w:val="2"/>
          <w:numId w:val="23"/>
        </w:numPr>
        <w:spacing w:after="0" w:line="240" w:lineRule="auto"/>
        <w:ind w:left="0" w:firstLine="0"/>
        <w:jc w:val="both"/>
        <w:rPr>
          <w:rStyle w:val="14"/>
          <w:rFonts w:ascii="Times New Roman" w:eastAsia="Calibri" w:hAnsi="Times New Roman"/>
          <w:bCs/>
          <w:sz w:val="24"/>
          <w:szCs w:val="24"/>
          <w:lang w:eastAsia="en-US"/>
        </w:rPr>
      </w:pPr>
      <w:r w:rsidRPr="00C87A98">
        <w:rPr>
          <w:rStyle w:val="14"/>
          <w:rFonts w:ascii="Times New Roman" w:eastAsia="Calibri" w:hAnsi="Times New Roman"/>
          <w:bCs/>
          <w:sz w:val="24"/>
          <w:szCs w:val="24"/>
          <w:lang w:eastAsia="en-US"/>
        </w:rPr>
        <w:t>Ознакомить ответственное лицо Заказчика с мерами безопасности и порядком выполнения работ, проводимых Подрядчиком.</w:t>
      </w:r>
    </w:p>
    <w:p w14:paraId="4A914A3B"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rPr>
      </w:pPr>
      <w:r w:rsidRPr="00C87A98">
        <w:rPr>
          <w:rFonts w:ascii="Times New Roman" w:hAnsi="Times New Roman" w:cs="Times New Roman"/>
          <w:sz w:val="24"/>
          <w:szCs w:val="24"/>
        </w:rPr>
        <w:t xml:space="preserve">Следить за соблюдением сотрудниками действующих норм, правил и инструкций по охране труда и стандартов по безопасности труда. </w:t>
      </w:r>
    </w:p>
    <w:p w14:paraId="42D98616"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rPr>
      </w:pPr>
      <w:r w:rsidRPr="00C87A98">
        <w:rPr>
          <w:rFonts w:ascii="Times New Roman" w:hAnsi="Times New Roman" w:cs="Times New Roman"/>
          <w:sz w:val="24"/>
          <w:szCs w:val="24"/>
        </w:rPr>
        <w:t xml:space="preserve">Следить за состоянием средств индивидуальной и коллективной защиты, инструментов, приспособлений и прочего оборудования. </w:t>
      </w:r>
    </w:p>
    <w:p w14:paraId="2DF9CCDD"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rPr>
      </w:pPr>
      <w:r w:rsidRPr="00C87A98">
        <w:rPr>
          <w:rFonts w:ascii="Times New Roman" w:hAnsi="Times New Roman" w:cs="Times New Roman"/>
          <w:sz w:val="24"/>
          <w:szCs w:val="24"/>
        </w:rPr>
        <w:t>Соблюдать меры пожарной безопасности.</w:t>
      </w:r>
    </w:p>
    <w:p w14:paraId="63351014"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Устранять за свой счет по требованию Заказчика все выявленные недостатки, если в процессе выполнения работ Подрядчик допустил отступления от условий договора, ухудшившие качество оказания услуг (выполненной работы).</w:t>
      </w:r>
    </w:p>
    <w:p w14:paraId="05B6A849"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Возмещать Заказчику ущерб, причиненный ему по вине работников Подрядчика.</w:t>
      </w:r>
    </w:p>
    <w:p w14:paraId="4B62A3E7"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Соблюдать конфиденциальность в отношении сведений о Заказчике и/или его контрагентах, если эти сведения стали известны работникам Подрядчика во время их работы.</w:t>
      </w:r>
    </w:p>
    <w:p w14:paraId="2236B547"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Применять материалы и химические средства, не содержащие веществ опасных для жизни, здоровья человека и окружающей среды. В случае технологической необходимости использования таких веществ уровень их содержания не должен превышать норм, допустимых санитарными нормами Российской Федерации. Возможность использования указанных средств подтверждается сертификатом соответствия.</w:t>
      </w:r>
    </w:p>
    <w:p w14:paraId="27D52EE6"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 Своевременно информировать Заказчика о препятствиях в достижении результата выполняемых работ.</w:t>
      </w:r>
    </w:p>
    <w:p w14:paraId="3874F9AF"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Бережно относиться к имуществу Заказчика.</w:t>
      </w:r>
    </w:p>
    <w:p w14:paraId="7A9B7707"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По итогам выполнения работ предоставить к подписанию Заказчику документы по форме КС-2 и КС-3.</w:t>
      </w:r>
    </w:p>
    <w:p w14:paraId="39323A2F" w14:textId="77777777" w:rsidR="00C87A98" w:rsidRPr="00C87A98" w:rsidRDefault="00C87A98" w:rsidP="00D166C0">
      <w:pPr>
        <w:pStyle w:val="38"/>
        <w:numPr>
          <w:ilvl w:val="0"/>
          <w:numId w:val="31"/>
        </w:numPr>
        <w:shd w:val="clear" w:color="auto" w:fill="auto"/>
        <w:tabs>
          <w:tab w:val="left" w:pos="689"/>
        </w:tabs>
        <w:spacing w:before="0" w:after="0" w:line="240" w:lineRule="auto"/>
        <w:ind w:left="0" w:firstLine="0"/>
        <w:contextualSpacing/>
        <w:jc w:val="both"/>
        <w:rPr>
          <w:rStyle w:val="39"/>
          <w:rFonts w:ascii="Times New Roman" w:hAnsi="Times New Roman" w:cs="Times New Roman"/>
          <w:bCs/>
          <w:sz w:val="24"/>
          <w:szCs w:val="24"/>
        </w:rPr>
      </w:pPr>
      <w:r w:rsidRPr="00C87A98">
        <w:rPr>
          <w:rStyle w:val="37"/>
          <w:rFonts w:ascii="Times New Roman" w:hAnsi="Times New Roman" w:cs="Times New Roman"/>
          <w:sz w:val="24"/>
          <w:szCs w:val="24"/>
        </w:rPr>
        <w:t>Подрядчик</w:t>
      </w:r>
      <w:r w:rsidRPr="00C87A98">
        <w:rPr>
          <w:rStyle w:val="39"/>
          <w:rFonts w:ascii="Times New Roman" w:hAnsi="Times New Roman" w:cs="Times New Roman"/>
          <w:sz w:val="24"/>
          <w:szCs w:val="24"/>
        </w:rPr>
        <w:t xml:space="preserve"> вправе:</w:t>
      </w:r>
    </w:p>
    <w:p w14:paraId="56EEF377" w14:textId="77777777" w:rsidR="00C87A98" w:rsidRPr="00C87A98" w:rsidRDefault="00C87A98" w:rsidP="00D166C0">
      <w:pPr>
        <w:pStyle w:val="38"/>
        <w:numPr>
          <w:ilvl w:val="0"/>
          <w:numId w:val="30"/>
        </w:numPr>
        <w:shd w:val="clear" w:color="auto" w:fill="auto"/>
        <w:tabs>
          <w:tab w:val="left" w:pos="689"/>
        </w:tabs>
        <w:spacing w:before="0" w:after="0" w:line="240" w:lineRule="auto"/>
        <w:ind w:left="0" w:firstLine="0"/>
        <w:contextualSpacing/>
        <w:jc w:val="both"/>
        <w:rPr>
          <w:rStyle w:val="14"/>
          <w:rFonts w:ascii="Times New Roman" w:eastAsiaTheme="minorEastAsia" w:hAnsi="Times New Roman"/>
          <w:b w:val="0"/>
          <w:sz w:val="24"/>
          <w:szCs w:val="24"/>
        </w:rPr>
      </w:pPr>
      <w:r w:rsidRPr="00C87A98">
        <w:rPr>
          <w:rStyle w:val="14"/>
          <w:rFonts w:ascii="Times New Roman" w:eastAsiaTheme="minorEastAsia" w:hAnsi="Times New Roman"/>
          <w:b w:val="0"/>
          <w:sz w:val="24"/>
          <w:szCs w:val="24"/>
        </w:rPr>
        <w:t>Консультировать Заказчика по вопросам проведения мероприятий по настоящему договору.</w:t>
      </w:r>
    </w:p>
    <w:p w14:paraId="27FF06A1" w14:textId="77777777" w:rsidR="00C87A98" w:rsidRPr="00C87A98" w:rsidRDefault="00C87A98" w:rsidP="00D166C0">
      <w:pPr>
        <w:pStyle w:val="38"/>
        <w:numPr>
          <w:ilvl w:val="0"/>
          <w:numId w:val="30"/>
        </w:numPr>
        <w:shd w:val="clear" w:color="auto" w:fill="auto"/>
        <w:tabs>
          <w:tab w:val="left" w:pos="689"/>
        </w:tabs>
        <w:spacing w:before="0" w:after="0" w:line="240" w:lineRule="auto"/>
        <w:ind w:left="0" w:firstLine="0"/>
        <w:contextualSpacing/>
        <w:jc w:val="both"/>
        <w:rPr>
          <w:rStyle w:val="14"/>
          <w:rFonts w:ascii="Times New Roman" w:eastAsiaTheme="minorEastAsia" w:hAnsi="Times New Roman"/>
          <w:b w:val="0"/>
          <w:sz w:val="24"/>
          <w:szCs w:val="24"/>
        </w:rPr>
      </w:pPr>
      <w:r w:rsidRPr="00C87A98">
        <w:rPr>
          <w:rStyle w:val="14"/>
          <w:rFonts w:ascii="Times New Roman" w:eastAsiaTheme="minorEastAsia" w:hAnsi="Times New Roman"/>
          <w:b w:val="0"/>
          <w:sz w:val="24"/>
          <w:szCs w:val="24"/>
        </w:rPr>
        <w:t>Подрядчик вправе для проведения мероприятий по настоящему договору пользоваться услугами третьей стороны, при этом Подрядчик остается ответственным перед Заказчиком за действия третьей стороны, как за свои собственные действия. Привлечение третьей стороны не влечет изменения цены или объемов работ по договору.</w:t>
      </w:r>
    </w:p>
    <w:p w14:paraId="7DAE25A0" w14:textId="77777777" w:rsidR="00C87A98" w:rsidRPr="00C87A98" w:rsidRDefault="00C87A98" w:rsidP="00D166C0">
      <w:pPr>
        <w:pStyle w:val="38"/>
        <w:numPr>
          <w:ilvl w:val="0"/>
          <w:numId w:val="30"/>
        </w:numPr>
        <w:shd w:val="clear" w:color="auto" w:fill="auto"/>
        <w:tabs>
          <w:tab w:val="left" w:pos="689"/>
        </w:tabs>
        <w:spacing w:before="0" w:after="0" w:line="240" w:lineRule="auto"/>
        <w:contextualSpacing/>
        <w:jc w:val="both"/>
        <w:rPr>
          <w:rStyle w:val="14"/>
          <w:rFonts w:ascii="Times New Roman" w:eastAsiaTheme="minorEastAsia" w:hAnsi="Times New Roman"/>
          <w:b w:val="0"/>
          <w:sz w:val="24"/>
          <w:szCs w:val="24"/>
        </w:rPr>
      </w:pPr>
      <w:r w:rsidRPr="00C87A98">
        <w:rPr>
          <w:rStyle w:val="14"/>
          <w:rFonts w:ascii="Times New Roman" w:eastAsiaTheme="minorEastAsia" w:hAnsi="Times New Roman"/>
          <w:b w:val="0"/>
          <w:sz w:val="24"/>
          <w:szCs w:val="24"/>
        </w:rPr>
        <w:t>Досрочно исполнить обязательства по договору.</w:t>
      </w:r>
    </w:p>
    <w:p w14:paraId="1CE674D8" w14:textId="77777777" w:rsidR="00C87A98" w:rsidRPr="00C87A98" w:rsidRDefault="00C87A98" w:rsidP="00C87A98">
      <w:pPr>
        <w:tabs>
          <w:tab w:val="num" w:pos="1080"/>
        </w:tabs>
        <w:jc w:val="both"/>
        <w:rPr>
          <w:rFonts w:ascii="Times New Roman" w:hAnsi="Times New Roman" w:cs="Times New Roman"/>
          <w:sz w:val="24"/>
          <w:szCs w:val="24"/>
        </w:rPr>
      </w:pPr>
    </w:p>
    <w:p w14:paraId="501D56C3" w14:textId="77777777" w:rsidR="00C87A98" w:rsidRPr="00C87A98" w:rsidRDefault="00C87A98" w:rsidP="00D166C0">
      <w:pPr>
        <w:numPr>
          <w:ilvl w:val="0"/>
          <w:numId w:val="32"/>
        </w:numPr>
        <w:spacing w:after="0" w:line="240" w:lineRule="auto"/>
        <w:jc w:val="both"/>
        <w:rPr>
          <w:rFonts w:ascii="Times New Roman" w:hAnsi="Times New Roman" w:cs="Times New Roman"/>
          <w:sz w:val="24"/>
          <w:szCs w:val="24"/>
        </w:rPr>
      </w:pPr>
      <w:r w:rsidRPr="00C87A98">
        <w:rPr>
          <w:rFonts w:ascii="Times New Roman" w:hAnsi="Times New Roman" w:cs="Times New Roman"/>
          <w:b/>
          <w:sz w:val="24"/>
          <w:szCs w:val="24"/>
        </w:rPr>
        <w:t>Заказчик обязуется</w:t>
      </w:r>
      <w:r w:rsidRPr="00C87A98">
        <w:rPr>
          <w:rFonts w:ascii="Times New Roman" w:hAnsi="Times New Roman" w:cs="Times New Roman"/>
          <w:sz w:val="24"/>
          <w:szCs w:val="24"/>
        </w:rPr>
        <w:t>:</w:t>
      </w:r>
    </w:p>
    <w:p w14:paraId="10965DF2"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Оплачивать оказанные Подрядчиком услуги на условиях настоящего Договора в соответствии с подписанным актом выполненных работ.</w:t>
      </w:r>
    </w:p>
    <w:p w14:paraId="739EBDFD"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Выполнить в полном объеме все свои обязательства, предусмотренные настоящим Договором.</w:t>
      </w:r>
    </w:p>
    <w:p w14:paraId="2BEB9224"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Самостоятельно или с использованием третьих лиц осуществлять </w:t>
      </w:r>
      <w:proofErr w:type="gramStart"/>
      <w:r w:rsidRPr="00C87A98">
        <w:rPr>
          <w:rFonts w:ascii="Times New Roman" w:hAnsi="Times New Roman" w:cs="Times New Roman"/>
          <w:sz w:val="24"/>
          <w:szCs w:val="24"/>
        </w:rPr>
        <w:t>контроль за</w:t>
      </w:r>
      <w:proofErr w:type="gramEnd"/>
      <w:r w:rsidRPr="00C87A98">
        <w:rPr>
          <w:rFonts w:ascii="Times New Roman" w:hAnsi="Times New Roman" w:cs="Times New Roman"/>
          <w:sz w:val="24"/>
          <w:szCs w:val="24"/>
        </w:rPr>
        <w:t xml:space="preserve"> деятельностью Подрядчика по выполнению работ в рамках предмета настоящего договора.</w:t>
      </w:r>
    </w:p>
    <w:p w14:paraId="075232E4"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Передать Подрядчику перечень специальных требований (в письменном виде) по технике безопасности, пожарной безопасности и поведению персонала Подрядчика, а также наличие имущества, оборудования, в том числе скрытого, требующего специальных правил обращения, и представить их при необходимости в качестве Приложения к договору, после чего Правила становятся обязательными для исполнения.</w:t>
      </w:r>
    </w:p>
    <w:p w14:paraId="77771710"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Обеспечить беспрепятственный доступ персонала Подрядчика на объект согласно графику производства работ.</w:t>
      </w:r>
    </w:p>
    <w:p w14:paraId="2EBCB088"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Своевременно информировать Подрядчика обо всех принимаемых решениях и изменениях по выполнению работ с тем, чтобы принимаемые решения не затрудняли Подрядчику производство работ, предусмотренных данным договором.</w:t>
      </w:r>
    </w:p>
    <w:p w14:paraId="17CD24A8" w14:textId="77777777" w:rsidR="00C87A98" w:rsidRPr="00C87A98" w:rsidRDefault="00C87A98" w:rsidP="00D166C0">
      <w:pPr>
        <w:numPr>
          <w:ilvl w:val="0"/>
          <w:numId w:val="32"/>
        </w:numPr>
        <w:spacing w:after="0" w:line="240" w:lineRule="auto"/>
        <w:jc w:val="both"/>
        <w:rPr>
          <w:rFonts w:ascii="Times New Roman" w:hAnsi="Times New Roman" w:cs="Times New Roman"/>
          <w:b/>
          <w:sz w:val="24"/>
          <w:szCs w:val="24"/>
        </w:rPr>
      </w:pPr>
      <w:r w:rsidRPr="00C87A98">
        <w:rPr>
          <w:rFonts w:ascii="Times New Roman" w:hAnsi="Times New Roman" w:cs="Times New Roman"/>
          <w:b/>
          <w:sz w:val="24"/>
          <w:szCs w:val="24"/>
        </w:rPr>
        <w:t>Заказчик вправе:</w:t>
      </w:r>
    </w:p>
    <w:p w14:paraId="3403ECF1"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Запрашивать у Подрядчика информацию о ходе и состоянии выполненных работ.</w:t>
      </w:r>
    </w:p>
    <w:p w14:paraId="15A59DF7"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Требовать устранения недостатков (несоответствий) оказанной услуги.</w:t>
      </w:r>
    </w:p>
    <w:p w14:paraId="0DA9B9FE"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 случае выявления нарушений, недобросовестного исполнения сотрудниками Подрядчика условий по договору или при поступлении жалоб от жителей жилых домов, связанных с выполнением работ в рамках предмета настоящего договора, вместе с представителем Подрядчика актировать данные нарушения, выявить причины их возникновения, требовать устранения недостатков в кротчайшие сроки.</w:t>
      </w:r>
    </w:p>
    <w:p w14:paraId="4350EDA9"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b/>
          <w:sz w:val="24"/>
          <w:szCs w:val="24"/>
        </w:rPr>
      </w:pPr>
      <w:r w:rsidRPr="00C87A98">
        <w:rPr>
          <w:rFonts w:ascii="Times New Roman" w:hAnsi="Times New Roman" w:cs="Times New Roman"/>
          <w:sz w:val="24"/>
          <w:szCs w:val="24"/>
        </w:rPr>
        <w:t>По согласованию с Подрядчиком изменять график работы и количество персонала на конкретном объекте. В случае если данные изменения приводят к изменению стоимости работ, Стороны заключают дополнительное соглашение с указанием нового графика работ и их стоимости.</w:t>
      </w:r>
    </w:p>
    <w:p w14:paraId="12BA4291"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Устанавливать для работников Подрядчика специальные правила поведения на объекте, и представлять их при необходимости в качестве приложения к договору, после чего правила становятся обязательными для исполнения.</w:t>
      </w:r>
    </w:p>
    <w:p w14:paraId="0E9863CF"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b/>
          <w:sz w:val="24"/>
          <w:szCs w:val="24"/>
        </w:rPr>
      </w:pPr>
      <w:r w:rsidRPr="00C87A98">
        <w:rPr>
          <w:rFonts w:ascii="Times New Roman" w:hAnsi="Times New Roman" w:cs="Times New Roman"/>
          <w:sz w:val="24"/>
          <w:szCs w:val="24"/>
        </w:rPr>
        <w:t>По согласованию с представителем Подрядчика имеет право отстранять от выполнения работ сотрудников Подрядчика за ненадлежащее исполнение ими своих обязанностей и нахождение на рабочем месте в состоянии алкогольного или наркотического опьянения.</w:t>
      </w:r>
    </w:p>
    <w:p w14:paraId="4C8820D6" w14:textId="77777777" w:rsidR="00C87A98" w:rsidRPr="00E26677" w:rsidRDefault="00C87A98" w:rsidP="00C87A98">
      <w:pPr>
        <w:widowControl w:val="0"/>
        <w:autoSpaceDE w:val="0"/>
        <w:autoSpaceDN w:val="0"/>
        <w:adjustRightInd w:val="0"/>
        <w:jc w:val="both"/>
        <w:rPr>
          <w:b/>
          <w:bCs/>
          <w:sz w:val="24"/>
          <w:szCs w:val="24"/>
        </w:rPr>
      </w:pPr>
    </w:p>
    <w:p w14:paraId="1D60909B" w14:textId="77777777" w:rsidR="00C87A98" w:rsidRPr="00C87A98" w:rsidRDefault="00C87A98" w:rsidP="00D166C0">
      <w:pPr>
        <w:widowControl w:val="0"/>
        <w:numPr>
          <w:ilvl w:val="0"/>
          <w:numId w:val="22"/>
        </w:numPr>
        <w:autoSpaceDE w:val="0"/>
        <w:autoSpaceDN w:val="0"/>
        <w:adjustRightInd w:val="0"/>
        <w:spacing w:after="0" w:line="240" w:lineRule="auto"/>
        <w:jc w:val="center"/>
        <w:rPr>
          <w:rFonts w:ascii="Times New Roman" w:hAnsi="Times New Roman" w:cs="Times New Roman"/>
          <w:b/>
          <w:bCs/>
          <w:sz w:val="24"/>
          <w:szCs w:val="24"/>
        </w:rPr>
      </w:pPr>
      <w:r w:rsidRPr="00C87A98">
        <w:rPr>
          <w:rFonts w:ascii="Times New Roman" w:hAnsi="Times New Roman" w:cs="Times New Roman"/>
          <w:b/>
          <w:sz w:val="24"/>
          <w:szCs w:val="24"/>
        </w:rPr>
        <w:t>УСЛОВИЯ И СРОКИ ПРОВЕДЕНИЯ РАБОТ,</w:t>
      </w:r>
    </w:p>
    <w:p w14:paraId="1747DC8A" w14:textId="37BEECC9" w:rsidR="00C87A98" w:rsidRPr="00E26677" w:rsidRDefault="00C87A98" w:rsidP="00C87A98">
      <w:pPr>
        <w:widowControl w:val="0"/>
        <w:autoSpaceDE w:val="0"/>
        <w:autoSpaceDN w:val="0"/>
        <w:adjustRightInd w:val="0"/>
        <w:spacing w:line="240" w:lineRule="auto"/>
        <w:ind w:left="360"/>
        <w:jc w:val="center"/>
        <w:rPr>
          <w:b/>
          <w:bCs/>
          <w:sz w:val="24"/>
          <w:szCs w:val="24"/>
        </w:rPr>
      </w:pPr>
      <w:r w:rsidRPr="00C87A98">
        <w:rPr>
          <w:rFonts w:ascii="Times New Roman" w:hAnsi="Times New Roman" w:cs="Times New Roman"/>
          <w:b/>
          <w:sz w:val="24"/>
          <w:szCs w:val="24"/>
        </w:rPr>
        <w:t>ПОРЯДОК СДАЧИ-ПРИЕМКИ ВЫПОЛНЕННЫХ РАБОТ</w:t>
      </w:r>
      <w:proofErr w:type="gramStart"/>
      <w:r w:rsidRPr="00C87A98">
        <w:rPr>
          <w:rFonts w:ascii="Times New Roman" w:hAnsi="Times New Roman" w:cs="Times New Roman"/>
          <w:b/>
          <w:sz w:val="24"/>
          <w:szCs w:val="24"/>
        </w:rPr>
        <w:t>,Г</w:t>
      </w:r>
      <w:proofErr w:type="gramEnd"/>
      <w:r w:rsidRPr="00C87A98">
        <w:rPr>
          <w:rFonts w:ascii="Times New Roman" w:hAnsi="Times New Roman" w:cs="Times New Roman"/>
          <w:b/>
          <w:sz w:val="24"/>
          <w:szCs w:val="24"/>
        </w:rPr>
        <w:t>АРАНТИИ</w:t>
      </w:r>
    </w:p>
    <w:p w14:paraId="65879410" w14:textId="77777777" w:rsidR="00C87A98" w:rsidRPr="00776022" w:rsidRDefault="00C87A98" w:rsidP="00D166C0">
      <w:pPr>
        <w:numPr>
          <w:ilvl w:val="0"/>
          <w:numId w:val="29"/>
        </w:numPr>
        <w:spacing w:after="0" w:line="240" w:lineRule="auto"/>
        <w:ind w:left="0" w:firstLine="0"/>
        <w:jc w:val="both"/>
        <w:rPr>
          <w:rStyle w:val="14"/>
          <w:rFonts w:ascii="Times New Roman" w:eastAsiaTheme="minorEastAsia" w:hAnsi="Times New Roman"/>
          <w:b/>
          <w:sz w:val="24"/>
          <w:szCs w:val="24"/>
        </w:rPr>
      </w:pPr>
      <w:r w:rsidRPr="00776022">
        <w:rPr>
          <w:rStyle w:val="14"/>
          <w:rFonts w:ascii="Times New Roman" w:eastAsiaTheme="minorEastAsia" w:hAnsi="Times New Roman"/>
          <w:b/>
          <w:sz w:val="24"/>
          <w:szCs w:val="24"/>
        </w:rPr>
        <w:t>Условия проведения работ</w:t>
      </w:r>
      <w:r>
        <w:rPr>
          <w:rStyle w:val="14"/>
          <w:rFonts w:ascii="Times New Roman" w:eastAsiaTheme="minorEastAsia" w:hAnsi="Times New Roman"/>
          <w:b/>
          <w:sz w:val="24"/>
          <w:szCs w:val="24"/>
        </w:rPr>
        <w:t>:</w:t>
      </w:r>
    </w:p>
    <w:p w14:paraId="1D481CAE" w14:textId="77777777" w:rsidR="00C87A98" w:rsidRPr="00C87A98" w:rsidRDefault="00C87A98" w:rsidP="00D166C0">
      <w:pPr>
        <w:numPr>
          <w:ilvl w:val="0"/>
          <w:numId w:val="36"/>
        </w:numPr>
        <w:spacing w:after="0" w:line="240" w:lineRule="auto"/>
        <w:ind w:left="0" w:firstLine="0"/>
        <w:jc w:val="both"/>
        <w:rPr>
          <w:rFonts w:ascii="Times New Roman" w:hAnsi="Times New Roman" w:cs="Times New Roman"/>
          <w:sz w:val="24"/>
          <w:szCs w:val="24"/>
        </w:rPr>
      </w:pPr>
      <w:r w:rsidRPr="00C87A98">
        <w:rPr>
          <w:rStyle w:val="14"/>
          <w:rFonts w:ascii="Times New Roman" w:eastAsiaTheme="minorEastAsia" w:hAnsi="Times New Roman"/>
          <w:sz w:val="24"/>
          <w:szCs w:val="24"/>
        </w:rPr>
        <w:t xml:space="preserve">Выполняемые по настоящему договору работы проводятся в соответствии </w:t>
      </w:r>
      <w:r w:rsidRPr="00C87A98">
        <w:rPr>
          <w:rFonts w:ascii="Times New Roman" w:hAnsi="Times New Roman" w:cs="Times New Roman"/>
          <w:sz w:val="24"/>
          <w:szCs w:val="24"/>
        </w:rPr>
        <w:t>с требованиями действующего законодательства Российской Федерации и иными нормативно-правовыми актами и требованиями, предъявляемыми к услугам данного вида.</w:t>
      </w:r>
    </w:p>
    <w:p w14:paraId="361B1A1A" w14:textId="4E6581AF" w:rsidR="00466721" w:rsidRPr="00415AB0" w:rsidRDefault="00C87A98" w:rsidP="00466721">
      <w:pPr>
        <w:shd w:val="clear" w:color="auto" w:fill="FFFFFF"/>
        <w:autoSpaceDE w:val="0"/>
        <w:autoSpaceDN w:val="0"/>
        <w:adjustRightInd w:val="0"/>
        <w:jc w:val="both"/>
      </w:pPr>
      <w:r w:rsidRPr="00C87A98">
        <w:rPr>
          <w:rStyle w:val="14"/>
          <w:rFonts w:ascii="Times New Roman" w:eastAsiaTheme="minorEastAsia" w:hAnsi="Times New Roman"/>
          <w:b/>
          <w:sz w:val="24"/>
          <w:szCs w:val="24"/>
        </w:rPr>
        <w:t xml:space="preserve">3.1.2. </w:t>
      </w:r>
      <w:r w:rsidRPr="00466721">
        <w:rPr>
          <w:rFonts w:ascii="Times New Roman" w:hAnsi="Times New Roman" w:cs="Times New Roman"/>
          <w:bCs/>
          <w:sz w:val="24"/>
          <w:szCs w:val="24"/>
        </w:rPr>
        <w:t>Срок выполнения работ:</w:t>
      </w:r>
      <w:r w:rsidRPr="00466721">
        <w:rPr>
          <w:rFonts w:ascii="Times New Roman" w:hAnsi="Times New Roman" w:cs="Times New Roman"/>
          <w:sz w:val="24"/>
          <w:szCs w:val="24"/>
        </w:rPr>
        <w:t xml:space="preserve"> с момента  заключения договора</w:t>
      </w:r>
      <w:r w:rsidR="00466721" w:rsidRPr="00466721">
        <w:rPr>
          <w:rFonts w:ascii="Times New Roman" w:hAnsi="Times New Roman" w:cs="Times New Roman"/>
          <w:sz w:val="24"/>
          <w:szCs w:val="24"/>
        </w:rPr>
        <w:t xml:space="preserve"> до полного исполнения работ.</w:t>
      </w:r>
    </w:p>
    <w:p w14:paraId="48C52692" w14:textId="77777777" w:rsidR="00466721" w:rsidRPr="004E76EE" w:rsidRDefault="00466721" w:rsidP="00466721">
      <w:pPr>
        <w:shd w:val="clear" w:color="auto" w:fill="FFFFFF"/>
        <w:autoSpaceDE w:val="0"/>
        <w:autoSpaceDN w:val="0"/>
        <w:adjustRightInd w:val="0"/>
        <w:ind w:left="34"/>
        <w:jc w:val="both"/>
      </w:pPr>
    </w:p>
    <w:p w14:paraId="4FA569A9" w14:textId="3A6E5762" w:rsidR="00C87A98" w:rsidRPr="00C87A98" w:rsidRDefault="00C87A98" w:rsidP="00466721">
      <w:pPr>
        <w:shd w:val="clear" w:color="auto" w:fill="FFFFFF"/>
        <w:autoSpaceDE w:val="0"/>
        <w:autoSpaceDN w:val="0"/>
        <w:adjustRightInd w:val="0"/>
        <w:jc w:val="both"/>
        <w:rPr>
          <w:rFonts w:ascii="Times New Roman" w:hAnsi="Times New Roman" w:cs="Times New Roman"/>
          <w:sz w:val="24"/>
          <w:szCs w:val="24"/>
        </w:rPr>
      </w:pPr>
      <w:r w:rsidRPr="00C87A98">
        <w:rPr>
          <w:rFonts w:ascii="Times New Roman" w:hAnsi="Times New Roman" w:cs="Times New Roman"/>
          <w:b/>
          <w:sz w:val="24"/>
          <w:szCs w:val="24"/>
        </w:rPr>
        <w:t>3.2. Порядок сдачи-приемки выполненных работ:</w:t>
      </w:r>
    </w:p>
    <w:p w14:paraId="17D35828"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Прием оказанных услуг/выполненных работ производится по Акту о приёмке выполненных работ (форма КС-2) и </w:t>
      </w:r>
      <w:r w:rsidRPr="00C87A98">
        <w:rPr>
          <w:rFonts w:ascii="Times New Roman" w:hAnsi="Times New Roman" w:cs="Times New Roman"/>
          <w:sz w:val="24"/>
          <w:szCs w:val="24"/>
          <w:shd w:val="clear" w:color="auto" w:fill="FFFFFF"/>
        </w:rPr>
        <w:t>Справке о стоимости выполненных работ и затрат (форма КС-3).</w:t>
      </w:r>
    </w:p>
    <w:p w14:paraId="21E9AF41"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Подрядчик по итогам выполнения работ передает Заказчику Акт о приёмке выполненных работ (далее – «Акт») и </w:t>
      </w:r>
      <w:r w:rsidRPr="00C87A98">
        <w:rPr>
          <w:rFonts w:ascii="Times New Roman" w:hAnsi="Times New Roman" w:cs="Times New Roman"/>
          <w:sz w:val="24"/>
          <w:szCs w:val="24"/>
          <w:shd w:val="clear" w:color="auto" w:fill="FFFFFF"/>
        </w:rPr>
        <w:t xml:space="preserve">Справку о стоимости выполненных работ и затрат (далее  - «Справка») </w:t>
      </w:r>
      <w:r w:rsidRPr="00C87A98">
        <w:rPr>
          <w:rFonts w:ascii="Times New Roman" w:hAnsi="Times New Roman" w:cs="Times New Roman"/>
          <w:sz w:val="24"/>
          <w:szCs w:val="24"/>
        </w:rPr>
        <w:t>не позднее 5 (пяти) рабочих дней после окончания работ.</w:t>
      </w:r>
    </w:p>
    <w:p w14:paraId="1CF51759"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Акт и Справка подписывается ответственными лицами Сторон с указанием должности и расшифровкой подписи. Со стороны Заказчика в обязательном порядке Акт и Справку визирует ответственный за приемку работ.</w:t>
      </w:r>
    </w:p>
    <w:p w14:paraId="018D76CB"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Заказчик в течение 3 (трех) рабочих дней обязан подписать Акта и возвратить один экземпляр Подрядчику, либо представить мотивированный отказ от подписания Акта.</w:t>
      </w:r>
    </w:p>
    <w:p w14:paraId="2B130BD6"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 случае если по истечению срока, указанного в п. 3.2.4, Акт не подписан Заказчиком и не представлен обоснованный отказ в его подписании, Акт считается принятым Заказчиком.</w:t>
      </w:r>
    </w:p>
    <w:p w14:paraId="14B9CC2A" w14:textId="77777777" w:rsidR="00C87A98" w:rsidRPr="00C87A98" w:rsidRDefault="00C87A98" w:rsidP="00D166C0">
      <w:pPr>
        <w:pStyle w:val="a6"/>
        <w:widowControl w:val="0"/>
        <w:numPr>
          <w:ilvl w:val="0"/>
          <w:numId w:val="34"/>
        </w:numPr>
        <w:tabs>
          <w:tab w:val="clear" w:pos="709"/>
          <w:tab w:val="left" w:pos="0"/>
        </w:tabs>
        <w:suppressAutoHyphens w:val="0"/>
        <w:spacing w:after="0" w:line="240" w:lineRule="auto"/>
        <w:ind w:left="0" w:firstLine="0"/>
        <w:contextualSpacing/>
        <w:jc w:val="both"/>
        <w:rPr>
          <w:rStyle w:val="14"/>
          <w:rFonts w:ascii="Times New Roman" w:hAnsi="Times New Roman"/>
          <w:sz w:val="24"/>
          <w:szCs w:val="24"/>
        </w:rPr>
      </w:pPr>
      <w:r w:rsidRPr="00C87A98">
        <w:rPr>
          <w:rStyle w:val="14"/>
          <w:rFonts w:ascii="Times New Roman" w:hAnsi="Times New Roman"/>
          <w:sz w:val="24"/>
          <w:szCs w:val="24"/>
        </w:rPr>
        <w:t xml:space="preserve">Письменный мотивированный отказ от подписи Акта Заказчик обязан представить по адресу местонахождения Подрядчика, указанному в разделе 9 настоящего договора или направить копию на </w:t>
      </w:r>
      <w:r w:rsidRPr="00C87A98">
        <w:rPr>
          <w:rStyle w:val="14"/>
          <w:rFonts w:ascii="Times New Roman" w:hAnsi="Times New Roman"/>
          <w:sz w:val="24"/>
          <w:szCs w:val="24"/>
          <w:lang w:val="en-US"/>
        </w:rPr>
        <w:t>e</w:t>
      </w:r>
      <w:r w:rsidRPr="00C87A98">
        <w:rPr>
          <w:rStyle w:val="14"/>
          <w:rFonts w:ascii="Times New Roman" w:hAnsi="Times New Roman"/>
          <w:sz w:val="24"/>
          <w:szCs w:val="24"/>
        </w:rPr>
        <w:t>-</w:t>
      </w:r>
      <w:r w:rsidRPr="00C87A98">
        <w:rPr>
          <w:rStyle w:val="14"/>
          <w:rFonts w:ascii="Times New Roman" w:hAnsi="Times New Roman"/>
          <w:sz w:val="24"/>
          <w:szCs w:val="24"/>
          <w:lang w:val="en-US"/>
        </w:rPr>
        <w:t>mail</w:t>
      </w:r>
      <w:r w:rsidRPr="00C87A98">
        <w:rPr>
          <w:rStyle w:val="14"/>
          <w:rFonts w:ascii="Times New Roman" w:hAnsi="Times New Roman"/>
          <w:sz w:val="24"/>
          <w:szCs w:val="24"/>
        </w:rPr>
        <w:t xml:space="preserve"> (электронный адрес) Подрядчика.</w:t>
      </w:r>
    </w:p>
    <w:p w14:paraId="36DA27CF"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Подрядчик письменно информирует Заказчика до начала работ в случае, если проведение каких-либо работ, установленных договором, может привести к порче имущества Заказчика и приступить к выполнению таких работ только с письменного согласия Заказчика, при этом подрядчик освобождается от ответственности за результат работ.</w:t>
      </w:r>
    </w:p>
    <w:p w14:paraId="6A360966"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Ответственные лица за приемку работ и имеющие полномочия решать текущие вопросы, возникающие в процессе проведения работ (мероприятий) с ответственным лицом Подрядчика, подписывать Акты и претензии:</w:t>
      </w:r>
    </w:p>
    <w:p w14:paraId="36138471" w14:textId="77777777" w:rsidR="00C87A98" w:rsidRPr="00C87A98" w:rsidRDefault="00C87A98" w:rsidP="00C87A98">
      <w:pPr>
        <w:ind w:left="720"/>
        <w:jc w:val="both"/>
        <w:rPr>
          <w:rFonts w:ascii="Times New Roman" w:hAnsi="Times New Roman" w:cs="Times New Roman"/>
          <w:sz w:val="24"/>
          <w:szCs w:val="24"/>
        </w:rPr>
      </w:pPr>
      <w:r w:rsidRPr="00C87A98">
        <w:rPr>
          <w:rFonts w:ascii="Times New Roman" w:hAnsi="Times New Roman" w:cs="Times New Roman"/>
          <w:sz w:val="24"/>
          <w:szCs w:val="24"/>
        </w:rPr>
        <w:t>со стороны Заказчика - ответственный сотрудник с возложенными обязанностями по приемке работ;</w:t>
      </w:r>
    </w:p>
    <w:p w14:paraId="25CCBC98" w14:textId="77777777" w:rsidR="00C87A98" w:rsidRPr="00C87A98" w:rsidRDefault="00C87A98" w:rsidP="00C87A98">
      <w:pPr>
        <w:ind w:left="720"/>
        <w:jc w:val="both"/>
        <w:rPr>
          <w:rFonts w:ascii="Times New Roman" w:hAnsi="Times New Roman" w:cs="Times New Roman"/>
          <w:sz w:val="24"/>
          <w:szCs w:val="24"/>
        </w:rPr>
      </w:pPr>
      <w:r w:rsidRPr="00C87A98">
        <w:rPr>
          <w:rFonts w:ascii="Times New Roman" w:hAnsi="Times New Roman" w:cs="Times New Roman"/>
          <w:sz w:val="24"/>
          <w:szCs w:val="24"/>
        </w:rPr>
        <w:t>со стороны Подрядчика - исполнитель работ.</w:t>
      </w:r>
    </w:p>
    <w:p w14:paraId="3A6BC905" w14:textId="77777777" w:rsidR="00C87A98" w:rsidRPr="00C87A98" w:rsidRDefault="00C87A98" w:rsidP="00D166C0">
      <w:pPr>
        <w:pStyle w:val="a6"/>
        <w:widowControl w:val="0"/>
        <w:numPr>
          <w:ilvl w:val="0"/>
          <w:numId w:val="35"/>
        </w:numPr>
        <w:tabs>
          <w:tab w:val="clear" w:pos="709"/>
          <w:tab w:val="left" w:pos="0"/>
        </w:tabs>
        <w:suppressAutoHyphens w:val="0"/>
        <w:spacing w:after="0" w:line="240" w:lineRule="auto"/>
        <w:contextualSpacing/>
        <w:jc w:val="both"/>
        <w:rPr>
          <w:rFonts w:ascii="Times New Roman" w:hAnsi="Times New Roman"/>
          <w:b/>
          <w:sz w:val="24"/>
          <w:szCs w:val="24"/>
        </w:rPr>
      </w:pPr>
      <w:r>
        <w:rPr>
          <w:rFonts w:ascii="Times New Roman" w:hAnsi="Times New Roman"/>
          <w:b/>
          <w:sz w:val="24"/>
          <w:szCs w:val="24"/>
        </w:rPr>
        <w:t xml:space="preserve"> </w:t>
      </w:r>
      <w:r w:rsidRPr="00C87A98">
        <w:rPr>
          <w:rFonts w:ascii="Times New Roman" w:hAnsi="Times New Roman"/>
          <w:b/>
          <w:sz w:val="24"/>
          <w:szCs w:val="24"/>
        </w:rPr>
        <w:t>Гарантии:</w:t>
      </w:r>
    </w:p>
    <w:p w14:paraId="540B8853" w14:textId="7777777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Подрядчик гарантирует, что качество выполняемых по настоящему договору работ будет соответствовать технической документации и действующим в РФ строительным нормам и правилам, если иное не согласовано Сторонами дополнительно.</w:t>
      </w:r>
    </w:p>
    <w:p w14:paraId="5979CB3E" w14:textId="7777777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Подрядчик гарантирует качество используемых им в работе расходных материалов.</w:t>
      </w:r>
    </w:p>
    <w:p w14:paraId="3076E35D" w14:textId="7C43EFE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 xml:space="preserve">Срок гарантийных обязательств Подрядчика на выполненные по договору работы составляет </w:t>
      </w:r>
      <w:r w:rsidR="006F2FC2">
        <w:rPr>
          <w:rFonts w:ascii="Times New Roman" w:eastAsia="Calibri" w:hAnsi="Times New Roman" w:cs="Times New Roman"/>
          <w:sz w:val="24"/>
          <w:szCs w:val="24"/>
        </w:rPr>
        <w:t>12</w:t>
      </w:r>
      <w:r w:rsidRPr="00C87A98">
        <w:rPr>
          <w:rFonts w:ascii="Times New Roman" w:eastAsia="Calibri" w:hAnsi="Times New Roman" w:cs="Times New Roman"/>
          <w:sz w:val="24"/>
          <w:szCs w:val="24"/>
        </w:rPr>
        <w:t xml:space="preserve"> месяцев </w:t>
      </w:r>
      <w:proofErr w:type="gramStart"/>
      <w:r w:rsidRPr="00C87A98">
        <w:rPr>
          <w:rFonts w:ascii="Times New Roman" w:eastAsia="Calibri" w:hAnsi="Times New Roman" w:cs="Times New Roman"/>
          <w:sz w:val="24"/>
          <w:szCs w:val="24"/>
        </w:rPr>
        <w:t>с даты подписания</w:t>
      </w:r>
      <w:proofErr w:type="gramEnd"/>
      <w:r w:rsidRPr="00C87A98">
        <w:rPr>
          <w:rFonts w:ascii="Times New Roman" w:eastAsia="Calibri" w:hAnsi="Times New Roman" w:cs="Times New Roman"/>
          <w:sz w:val="24"/>
          <w:szCs w:val="24"/>
        </w:rPr>
        <w:t xml:space="preserve"> Акта приемки выполненных работ.</w:t>
      </w:r>
    </w:p>
    <w:p w14:paraId="5BFD3875" w14:textId="7777777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 xml:space="preserve">В случае выявления какого-либо дефекта и получения от Заказчика соответствующего уведомления Подрядчик обязан в течение двух рабочих дней </w:t>
      </w:r>
      <w:proofErr w:type="gramStart"/>
      <w:r w:rsidRPr="00C87A98">
        <w:rPr>
          <w:rFonts w:ascii="Times New Roman" w:eastAsia="Calibri" w:hAnsi="Times New Roman" w:cs="Times New Roman"/>
          <w:sz w:val="24"/>
          <w:szCs w:val="24"/>
        </w:rPr>
        <w:t>с даты</w:t>
      </w:r>
      <w:proofErr w:type="gramEnd"/>
      <w:r w:rsidRPr="00C87A98">
        <w:rPr>
          <w:rFonts w:ascii="Times New Roman" w:eastAsia="Calibri" w:hAnsi="Times New Roman" w:cs="Times New Roman"/>
          <w:sz w:val="24"/>
          <w:szCs w:val="24"/>
        </w:rPr>
        <w:t xml:space="preserve"> его получения направить своего представителя на место для проведения технического осмотра и устранения дефекта.</w:t>
      </w:r>
    </w:p>
    <w:p w14:paraId="1C6BB9E5" w14:textId="77777777" w:rsidR="00C87A98" w:rsidRPr="00C87A98" w:rsidRDefault="00C87A98" w:rsidP="00C87A98">
      <w:pPr>
        <w:tabs>
          <w:tab w:val="num" w:pos="1080"/>
        </w:tabs>
        <w:jc w:val="both"/>
        <w:rPr>
          <w:rFonts w:ascii="Times New Roman" w:hAnsi="Times New Roman" w:cs="Times New Roman"/>
          <w:sz w:val="24"/>
          <w:szCs w:val="24"/>
        </w:rPr>
      </w:pPr>
    </w:p>
    <w:p w14:paraId="58FE589F" w14:textId="77777777" w:rsidR="00C87A98" w:rsidRDefault="00C87A98" w:rsidP="00D166C0">
      <w:pPr>
        <w:widowControl w:val="0"/>
        <w:numPr>
          <w:ilvl w:val="0"/>
          <w:numId w:val="25"/>
        </w:numPr>
        <w:autoSpaceDE w:val="0"/>
        <w:autoSpaceDN w:val="0"/>
        <w:adjustRightInd w:val="0"/>
        <w:spacing w:after="0" w:line="240" w:lineRule="auto"/>
        <w:ind w:left="0" w:firstLine="0"/>
        <w:jc w:val="center"/>
        <w:rPr>
          <w:rFonts w:ascii="Times New Roman" w:hAnsi="Times New Roman" w:cs="Times New Roman"/>
          <w:b/>
          <w:bCs/>
          <w:sz w:val="24"/>
          <w:szCs w:val="24"/>
        </w:rPr>
      </w:pPr>
      <w:r w:rsidRPr="00C87A98">
        <w:rPr>
          <w:rFonts w:ascii="Times New Roman" w:hAnsi="Times New Roman" w:cs="Times New Roman"/>
          <w:b/>
          <w:bCs/>
          <w:sz w:val="24"/>
          <w:szCs w:val="24"/>
        </w:rPr>
        <w:t>РАЗМЕР ОПЛАТЫ И ПОРЯДОК РАСЧЕТОВ</w:t>
      </w:r>
    </w:p>
    <w:p w14:paraId="2D32396E" w14:textId="77777777" w:rsidR="00C87A98" w:rsidRPr="00C87A98" w:rsidRDefault="00C87A98" w:rsidP="00C87A98">
      <w:pPr>
        <w:widowControl w:val="0"/>
        <w:autoSpaceDE w:val="0"/>
        <w:autoSpaceDN w:val="0"/>
        <w:adjustRightInd w:val="0"/>
        <w:spacing w:after="0" w:line="240" w:lineRule="auto"/>
        <w:jc w:val="center"/>
        <w:rPr>
          <w:rFonts w:ascii="Times New Roman" w:hAnsi="Times New Roman" w:cs="Times New Roman"/>
          <w:b/>
          <w:bCs/>
          <w:sz w:val="24"/>
          <w:szCs w:val="24"/>
        </w:rPr>
      </w:pPr>
    </w:p>
    <w:p w14:paraId="3B7EAC33" w14:textId="02DA91BA"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Общая стоимость работ </w:t>
      </w:r>
      <w:r w:rsidRPr="00C87A98">
        <w:rPr>
          <w:rFonts w:ascii="Times New Roman" w:hAnsi="Times New Roman" w:cs="Times New Roman"/>
          <w:bCs/>
          <w:sz w:val="24"/>
          <w:szCs w:val="24"/>
        </w:rPr>
        <w:t>Подрядчика</w:t>
      </w:r>
      <w:r w:rsidRPr="00C87A98">
        <w:rPr>
          <w:rFonts w:ascii="Times New Roman" w:hAnsi="Times New Roman" w:cs="Times New Roman"/>
          <w:sz w:val="24"/>
          <w:szCs w:val="24"/>
        </w:rPr>
        <w:t xml:space="preserve">, подлежащих выполнению в соответствии с предметом настоящего договора, составляет __________________  руб. </w:t>
      </w:r>
    </w:p>
    <w:p w14:paraId="05A0F0EE" w14:textId="14112765"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Заказчик не позднее 3 (трех) рабочих дней с момента подписания договора оплачивает предоплату в размере </w:t>
      </w:r>
      <w:r w:rsidR="00466721">
        <w:rPr>
          <w:rFonts w:ascii="Times New Roman" w:hAnsi="Times New Roman" w:cs="Times New Roman"/>
          <w:sz w:val="24"/>
          <w:szCs w:val="24"/>
        </w:rPr>
        <w:t>3</w:t>
      </w:r>
      <w:r w:rsidRPr="00C87A98">
        <w:rPr>
          <w:rFonts w:ascii="Times New Roman" w:hAnsi="Times New Roman" w:cs="Times New Roman"/>
          <w:sz w:val="24"/>
          <w:szCs w:val="24"/>
        </w:rPr>
        <w:t>0%</w:t>
      </w:r>
      <w:r w:rsidRPr="00C87A98">
        <w:rPr>
          <w:rFonts w:ascii="Times New Roman" w:hAnsi="Times New Roman" w:cs="Times New Roman"/>
          <w:b/>
          <w:sz w:val="24"/>
          <w:szCs w:val="24"/>
        </w:rPr>
        <w:t xml:space="preserve"> </w:t>
      </w:r>
      <w:r w:rsidRPr="00C87A98">
        <w:rPr>
          <w:rFonts w:ascii="Times New Roman" w:hAnsi="Times New Roman" w:cs="Times New Roman"/>
          <w:sz w:val="24"/>
          <w:szCs w:val="24"/>
        </w:rPr>
        <w:t>.</w:t>
      </w:r>
    </w:p>
    <w:p w14:paraId="0A478A1E" w14:textId="77777777"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По завершении работ стороны подписывают акты выполнения работ.</w:t>
      </w:r>
    </w:p>
    <w:p w14:paraId="758A6874" w14:textId="51F703D3"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eastAsia="Calibri" w:hAnsi="Times New Roman" w:cs="Times New Roman"/>
          <w:sz w:val="24"/>
          <w:szCs w:val="24"/>
          <w:lang w:eastAsia="ar-SA"/>
        </w:rPr>
        <w:t xml:space="preserve">Окончательная оплата заказчиком выполненных работ производится в срок не более </w:t>
      </w:r>
      <w:r w:rsidR="004A329E">
        <w:rPr>
          <w:rFonts w:ascii="Times New Roman" w:eastAsia="Calibri" w:hAnsi="Times New Roman" w:cs="Times New Roman"/>
          <w:sz w:val="24"/>
          <w:szCs w:val="24"/>
          <w:lang w:eastAsia="ar-SA"/>
        </w:rPr>
        <w:t xml:space="preserve">15 (пятнадцати) </w:t>
      </w:r>
      <w:r w:rsidRPr="00C87A98">
        <w:rPr>
          <w:rFonts w:ascii="Times New Roman" w:eastAsia="Calibri" w:hAnsi="Times New Roman" w:cs="Times New Roman"/>
          <w:sz w:val="24"/>
          <w:szCs w:val="24"/>
          <w:lang w:eastAsia="ar-SA"/>
        </w:rPr>
        <w:t>рабочих дней со дня подписания акта приёмки-сдачи работ</w:t>
      </w:r>
      <w:r w:rsidRPr="00C87A98">
        <w:rPr>
          <w:rFonts w:ascii="Times New Roman" w:hAnsi="Times New Roman" w:cs="Times New Roman"/>
          <w:sz w:val="24"/>
          <w:szCs w:val="24"/>
        </w:rPr>
        <w:t>.</w:t>
      </w:r>
    </w:p>
    <w:p w14:paraId="59D615E3" w14:textId="77777777" w:rsidR="00C87A98" w:rsidRPr="00C87A98" w:rsidRDefault="00C87A98" w:rsidP="00C87A98">
      <w:pPr>
        <w:widowControl w:val="0"/>
        <w:autoSpaceDE w:val="0"/>
        <w:autoSpaceDN w:val="0"/>
        <w:adjustRightInd w:val="0"/>
        <w:jc w:val="both"/>
        <w:rPr>
          <w:rFonts w:ascii="Times New Roman" w:hAnsi="Times New Roman" w:cs="Times New Roman"/>
          <w:sz w:val="24"/>
          <w:szCs w:val="24"/>
        </w:rPr>
      </w:pPr>
      <w:r w:rsidRPr="00C87A98">
        <w:rPr>
          <w:rFonts w:ascii="Times New Roman" w:hAnsi="Times New Roman" w:cs="Times New Roman"/>
          <w:sz w:val="24"/>
          <w:szCs w:val="24"/>
        </w:rPr>
        <w:t>4.4.1. Оплата работ по договору осуществляется Заказчиком путём перечисления денежных средств на расчётный счёт Подрядчика.</w:t>
      </w:r>
    </w:p>
    <w:p w14:paraId="051286F3" w14:textId="77777777" w:rsidR="00C87A98" w:rsidRPr="00C87A98" w:rsidRDefault="00C87A98" w:rsidP="00C87A98">
      <w:pPr>
        <w:widowControl w:val="0"/>
        <w:autoSpaceDE w:val="0"/>
        <w:autoSpaceDN w:val="0"/>
        <w:adjustRightInd w:val="0"/>
        <w:jc w:val="both"/>
        <w:rPr>
          <w:rFonts w:ascii="Times New Roman" w:hAnsi="Times New Roman" w:cs="Times New Roman"/>
          <w:sz w:val="24"/>
          <w:szCs w:val="24"/>
        </w:rPr>
      </w:pPr>
      <w:r w:rsidRPr="00C87A98">
        <w:rPr>
          <w:rFonts w:ascii="Times New Roman" w:hAnsi="Times New Roman" w:cs="Times New Roman"/>
          <w:sz w:val="24"/>
          <w:szCs w:val="24"/>
        </w:rPr>
        <w:t>4.5. В случае возникновения дополнительных расходов, связанных с проведением дополнительных работ или применением дополнительных материалов, необходимость которых невозможно было предусмотреть при заключении договора, сумма договора может быть пересмотрена по соглашению Сторон, оформленному в виде дополнения к договору.</w:t>
      </w:r>
    </w:p>
    <w:p w14:paraId="48B09CCE" w14:textId="77777777" w:rsidR="00C87A98" w:rsidRPr="00D166C0" w:rsidRDefault="00C87A98" w:rsidP="00D166C0">
      <w:pPr>
        <w:widowControl w:val="0"/>
        <w:numPr>
          <w:ilvl w:val="0"/>
          <w:numId w:val="27"/>
        </w:numPr>
        <w:autoSpaceDE w:val="0"/>
        <w:autoSpaceDN w:val="0"/>
        <w:adjustRightInd w:val="0"/>
        <w:spacing w:after="0" w:line="240" w:lineRule="auto"/>
        <w:ind w:left="0" w:firstLine="0"/>
        <w:jc w:val="center"/>
        <w:rPr>
          <w:rFonts w:ascii="Times New Roman" w:hAnsi="Times New Roman" w:cs="Times New Roman"/>
          <w:sz w:val="24"/>
          <w:szCs w:val="24"/>
        </w:rPr>
      </w:pPr>
      <w:r w:rsidRPr="00D166C0">
        <w:rPr>
          <w:rFonts w:ascii="Times New Roman" w:hAnsi="Times New Roman" w:cs="Times New Roman"/>
          <w:b/>
          <w:bCs/>
          <w:sz w:val="24"/>
          <w:szCs w:val="24"/>
        </w:rPr>
        <w:t>ОТВЕТСТВЕННОСТЬ СТОРОН</w:t>
      </w:r>
    </w:p>
    <w:p w14:paraId="3A7C6F04"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52BBC0AC"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w:t>
      </w:r>
    </w:p>
    <w:p w14:paraId="07DB669F"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 случае нарушения сроков выполнения работ Подрядчик выплачивает Заказчику неустойку в размере 0,1 % стоимости работ по Договору (п. 4.1.) за каждый день просрочки.</w:t>
      </w:r>
    </w:p>
    <w:p w14:paraId="06FC96F7" w14:textId="77777777" w:rsidR="00C87A98" w:rsidRPr="00D166C0" w:rsidRDefault="00C87A98" w:rsidP="00D166C0">
      <w:pPr>
        <w:widowControl w:val="0"/>
        <w:numPr>
          <w:ilvl w:val="0"/>
          <w:numId w:val="28"/>
        </w:numPr>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 случае нарушения сроков оплаты выполненных Подрядчиком работ по настоящему договору Заказчик выплачивает Подрядчику неустойку в размере 0,1% стоимости работ по договору (п. 4.1.).</w:t>
      </w:r>
    </w:p>
    <w:p w14:paraId="233833DC"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Подрядчик несет материальную ответственность при доказанности факта причинения ущерба работниками Подрядчика за кражи товарно-материальных ценностей, уничтожение или повреждение имущества в размере прямого действительного ущерба, определяемого по остаточной стоимости имущества либо в размере затрат, необходимых для восстановления поврежденного имущества.</w:t>
      </w:r>
    </w:p>
    <w:p w14:paraId="3E2A4641"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Стороны совместно фиксируют Актом факты причинения ущерба и определяют стоимостное выражение ущерба в результате действий работников Подрядчика, Заказчика, третьих лиц. Акты составляются немедленно при обнаружении ущерба (утраты имущества), а в случае невозможности -  не позднее следующего рабочего дня.</w:t>
      </w:r>
    </w:p>
    <w:p w14:paraId="76D60274"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Подрядчик возмещает причинённый Заказчику ущерб в течение 15 (пятнадцати) рабочих дней с момента получения претензии, совместно составленного акта в порядке, установленном (п.5.5) договором.</w:t>
      </w:r>
    </w:p>
    <w:p w14:paraId="0B2909FD"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 xml:space="preserve">Подрядчик не несет ответственности </w:t>
      </w:r>
      <w:proofErr w:type="gramStart"/>
      <w:r w:rsidRPr="00D166C0">
        <w:rPr>
          <w:rFonts w:ascii="Times New Roman" w:hAnsi="Times New Roman" w:cs="Times New Roman"/>
          <w:sz w:val="24"/>
          <w:szCs w:val="24"/>
        </w:rPr>
        <w:t>за ненадлежащие качество проводимых мероприятий в случае отсутствия доступа к объекту в связи с действиями</w:t>
      </w:r>
      <w:proofErr w:type="gramEnd"/>
      <w:r w:rsidRPr="00D166C0">
        <w:rPr>
          <w:rFonts w:ascii="Times New Roman" w:hAnsi="Times New Roman" w:cs="Times New Roman"/>
          <w:sz w:val="24"/>
          <w:szCs w:val="24"/>
        </w:rPr>
        <w:t xml:space="preserve"> Заказчика.</w:t>
      </w:r>
    </w:p>
    <w:p w14:paraId="4070ED53"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474D6EC1" w14:textId="77777777" w:rsidR="00C87A98" w:rsidRPr="00D166C0" w:rsidRDefault="00C87A98" w:rsidP="00D166C0">
      <w:pPr>
        <w:widowControl w:val="0"/>
        <w:numPr>
          <w:ilvl w:val="0"/>
          <w:numId w:val="27"/>
        </w:numPr>
        <w:tabs>
          <w:tab w:val="left" w:pos="1418"/>
        </w:tabs>
        <w:autoSpaceDE w:val="0"/>
        <w:autoSpaceDN w:val="0"/>
        <w:adjustRightInd w:val="0"/>
        <w:spacing w:after="0" w:line="240" w:lineRule="auto"/>
        <w:ind w:left="993" w:hanging="349"/>
        <w:jc w:val="center"/>
        <w:rPr>
          <w:rFonts w:ascii="Times New Roman" w:hAnsi="Times New Roman" w:cs="Times New Roman"/>
          <w:b/>
          <w:bCs/>
          <w:sz w:val="24"/>
          <w:szCs w:val="24"/>
        </w:rPr>
      </w:pPr>
      <w:r w:rsidRPr="00D166C0">
        <w:rPr>
          <w:rFonts w:ascii="Times New Roman" w:hAnsi="Times New Roman" w:cs="Times New Roman"/>
          <w:b/>
          <w:bCs/>
          <w:sz w:val="24"/>
          <w:szCs w:val="24"/>
        </w:rPr>
        <w:t>ФОРС-МАЖОР</w:t>
      </w:r>
    </w:p>
    <w:p w14:paraId="009EC7A5" w14:textId="77777777" w:rsidR="00C87A98" w:rsidRPr="00D166C0" w:rsidRDefault="00C87A98" w:rsidP="00C87A98">
      <w:pPr>
        <w:widowControl w:val="0"/>
        <w:autoSpaceDE w:val="0"/>
        <w:autoSpaceDN w:val="0"/>
        <w:adjustRightInd w:val="0"/>
        <w:jc w:val="both"/>
        <w:rPr>
          <w:rFonts w:ascii="Times New Roman" w:hAnsi="Times New Roman" w:cs="Times New Roman"/>
          <w:bCs/>
          <w:sz w:val="24"/>
          <w:szCs w:val="24"/>
        </w:rPr>
      </w:pPr>
    </w:p>
    <w:p w14:paraId="665DBD23"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bCs/>
          <w:sz w:val="24"/>
          <w:szCs w:val="24"/>
        </w:rPr>
      </w:pPr>
      <w:r w:rsidRPr="00D166C0">
        <w:rPr>
          <w:rFonts w:ascii="Times New Roman" w:hAnsi="Times New Roman" w:cs="Times New Roman"/>
          <w:bCs/>
          <w:sz w:val="24"/>
          <w:szCs w:val="24"/>
        </w:rPr>
        <w:t>Стороны освобождаются от ответственности за частичное или полное неисполнение своих обязательств по настоящему Договору, если таковые явились следствием действий обстоятельств непреодолимой силы. Срок исполнения договорных обязательств соразмерно отодвигается на время действия таких обстоятельств.</w:t>
      </w:r>
    </w:p>
    <w:p w14:paraId="352DCA66"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bCs/>
          <w:sz w:val="24"/>
          <w:szCs w:val="24"/>
        </w:rPr>
      </w:pPr>
      <w:r w:rsidRPr="00D166C0">
        <w:rPr>
          <w:rFonts w:ascii="Times New Roman" w:hAnsi="Times New Roman" w:cs="Times New Roman"/>
          <w:bCs/>
          <w:sz w:val="24"/>
          <w:szCs w:val="24"/>
        </w:rPr>
        <w:t xml:space="preserve">Любая из сторон, заявившая о наступлении таких обстоятельств, должна немедленно известить в письменной форме другую Сторону, в противном случае она теряет право ссылаться на обстоятельство непреодолимой силы как на основание, освобождающее от ответственности за неисполнение обязательств. Сторона, заявившая о состоянии форс-мажора, должна письменно подтвердить наличие таких обстоятельств и </w:t>
      </w:r>
      <w:proofErr w:type="gramStart"/>
      <w:r w:rsidRPr="00D166C0">
        <w:rPr>
          <w:rFonts w:ascii="Times New Roman" w:hAnsi="Times New Roman" w:cs="Times New Roman"/>
          <w:bCs/>
          <w:sz w:val="24"/>
          <w:szCs w:val="24"/>
        </w:rPr>
        <w:t>предоставить документы</w:t>
      </w:r>
      <w:proofErr w:type="gramEnd"/>
      <w:r w:rsidRPr="00D166C0">
        <w:rPr>
          <w:rFonts w:ascii="Times New Roman" w:hAnsi="Times New Roman" w:cs="Times New Roman"/>
          <w:bCs/>
          <w:sz w:val="24"/>
          <w:szCs w:val="24"/>
        </w:rPr>
        <w:t>, выданные компетентными органами Российской Федерации и подтверждающие наличие таких обстоятельств.</w:t>
      </w:r>
    </w:p>
    <w:p w14:paraId="38BA7276"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b/>
          <w:bCs/>
          <w:sz w:val="24"/>
          <w:szCs w:val="24"/>
        </w:rPr>
      </w:pPr>
      <w:r w:rsidRPr="00D166C0">
        <w:rPr>
          <w:rFonts w:ascii="Times New Roman" w:hAnsi="Times New Roman" w:cs="Times New Roman"/>
          <w:bCs/>
          <w:sz w:val="24"/>
          <w:szCs w:val="24"/>
        </w:rPr>
        <w:t>Если эти обстоятельства длятся свыше одного месяца, Стороны должны провести переговоры с целью достижения приемлемого для обеих Сторон решения. Если в течение десяти дней с момента начала переговоров приемлемое решение не будет достигнуто, каждая из Сторон вправе отказаться от дальнейшего исполнения своих обязательств по Договору. Договор считается расторгнутым. Не позднее 30-ти рабочих дней с момента расторжения Договора Стороны осуществляют полный расчет по взаимным обязательствам и проводят соответствующие выплаты.</w:t>
      </w:r>
    </w:p>
    <w:p w14:paraId="24A3FBE2" w14:textId="77777777" w:rsidR="00C87A98" w:rsidRPr="008E5DEC" w:rsidRDefault="00C87A98" w:rsidP="00C87A98">
      <w:pPr>
        <w:widowControl w:val="0"/>
        <w:autoSpaceDE w:val="0"/>
        <w:autoSpaceDN w:val="0"/>
        <w:adjustRightInd w:val="0"/>
        <w:jc w:val="both"/>
        <w:rPr>
          <w:b/>
          <w:bCs/>
          <w:sz w:val="24"/>
          <w:szCs w:val="24"/>
        </w:rPr>
      </w:pPr>
    </w:p>
    <w:p w14:paraId="4202DE06" w14:textId="77777777" w:rsidR="00C87A98" w:rsidRPr="00D166C0" w:rsidRDefault="00C87A98" w:rsidP="00D166C0">
      <w:pPr>
        <w:widowControl w:val="0"/>
        <w:numPr>
          <w:ilvl w:val="0"/>
          <w:numId w:val="27"/>
        </w:numPr>
        <w:tabs>
          <w:tab w:val="left" w:pos="1418"/>
        </w:tabs>
        <w:autoSpaceDE w:val="0"/>
        <w:autoSpaceDN w:val="0"/>
        <w:adjustRightInd w:val="0"/>
        <w:spacing w:after="0" w:line="240" w:lineRule="auto"/>
        <w:jc w:val="center"/>
        <w:rPr>
          <w:rFonts w:ascii="Times New Roman" w:hAnsi="Times New Roman" w:cs="Times New Roman"/>
          <w:sz w:val="24"/>
          <w:szCs w:val="24"/>
        </w:rPr>
      </w:pPr>
      <w:r w:rsidRPr="00D166C0">
        <w:rPr>
          <w:rFonts w:ascii="Times New Roman" w:hAnsi="Times New Roman" w:cs="Times New Roman"/>
          <w:b/>
          <w:bCs/>
          <w:sz w:val="24"/>
          <w:szCs w:val="24"/>
        </w:rPr>
        <w:t>СРОК ДЕЙСТВИЯ ДОГОВОРА,</w:t>
      </w:r>
    </w:p>
    <w:p w14:paraId="030C6C9E" w14:textId="77777777" w:rsidR="00C87A98" w:rsidRPr="00D166C0" w:rsidRDefault="00C87A98" w:rsidP="00C87A98">
      <w:pPr>
        <w:widowControl w:val="0"/>
        <w:autoSpaceDE w:val="0"/>
        <w:autoSpaceDN w:val="0"/>
        <w:adjustRightInd w:val="0"/>
        <w:jc w:val="center"/>
        <w:rPr>
          <w:rFonts w:ascii="Times New Roman" w:hAnsi="Times New Roman" w:cs="Times New Roman"/>
          <w:sz w:val="24"/>
          <w:szCs w:val="24"/>
        </w:rPr>
      </w:pPr>
      <w:r w:rsidRPr="00D166C0">
        <w:rPr>
          <w:rFonts w:ascii="Times New Roman" w:hAnsi="Times New Roman" w:cs="Times New Roman"/>
          <w:b/>
          <w:bCs/>
          <w:sz w:val="24"/>
          <w:szCs w:val="24"/>
        </w:rPr>
        <w:t>ПОРЯДОК ЕГО ИЗМЕНЕНИЯ И РАСТОРЖЕНИЯ</w:t>
      </w:r>
    </w:p>
    <w:p w14:paraId="00D1BE2F"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своих обязатель</w:t>
      </w:r>
      <w:proofErr w:type="gramStart"/>
      <w:r w:rsidRPr="00D166C0">
        <w:rPr>
          <w:rFonts w:ascii="Times New Roman" w:hAnsi="Times New Roman" w:cs="Times New Roman"/>
          <w:sz w:val="24"/>
          <w:szCs w:val="24"/>
        </w:rPr>
        <w:t>ств Ст</w:t>
      </w:r>
      <w:proofErr w:type="gramEnd"/>
      <w:r w:rsidRPr="00D166C0">
        <w:rPr>
          <w:rFonts w:ascii="Times New Roman" w:hAnsi="Times New Roman" w:cs="Times New Roman"/>
          <w:sz w:val="24"/>
          <w:szCs w:val="24"/>
        </w:rPr>
        <w:t>оронами.</w:t>
      </w:r>
    </w:p>
    <w:p w14:paraId="0979CA8C" w14:textId="77777777" w:rsidR="00C87A98" w:rsidRPr="00D166C0" w:rsidRDefault="00C87A98" w:rsidP="00D166C0">
      <w:pPr>
        <w:numPr>
          <w:ilvl w:val="1"/>
          <w:numId w:val="27"/>
        </w:numPr>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color w:val="111111"/>
          <w:sz w:val="24"/>
          <w:szCs w:val="24"/>
          <w:lang w:eastAsia="zh-CN"/>
        </w:rPr>
        <w:t xml:space="preserve">Настоящий </w:t>
      </w:r>
      <w:r w:rsidRPr="00D166C0">
        <w:rPr>
          <w:rFonts w:ascii="Times New Roman" w:hAnsi="Times New Roman" w:cs="Times New Roman"/>
          <w:sz w:val="24"/>
          <w:szCs w:val="24"/>
        </w:rPr>
        <w:t xml:space="preserve">Договор </w:t>
      </w:r>
      <w:proofErr w:type="gramStart"/>
      <w:r w:rsidRPr="00D166C0">
        <w:rPr>
          <w:rFonts w:ascii="Times New Roman" w:hAnsi="Times New Roman" w:cs="Times New Roman"/>
          <w:sz w:val="24"/>
          <w:szCs w:val="24"/>
        </w:rPr>
        <w:t>может быть досрочно расторгнут</w:t>
      </w:r>
      <w:proofErr w:type="gramEnd"/>
      <w:r w:rsidRPr="00D166C0">
        <w:rPr>
          <w:rFonts w:ascii="Times New Roman" w:hAnsi="Times New Roman" w:cs="Times New Roman"/>
          <w:sz w:val="24"/>
          <w:szCs w:val="24"/>
        </w:rPr>
        <w:t xml:space="preserve"> по соглашению Сторон, либо по требованию одной из Сторон в порядке и по основаниям, предусмотренным действующим законодательством РФ.</w:t>
      </w:r>
    </w:p>
    <w:p w14:paraId="205C1C8D"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Все изменения и дополнения к Договору оформляются в письменной форме и вступают в силу с момента подписания их Сторонами. Приложения являются неотъемлемыми частями Договора.</w:t>
      </w:r>
    </w:p>
    <w:p w14:paraId="08C01B57"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Прекращение действия настоящего Договора не освобождает стороны от ответственности за нарушение его условий.</w:t>
      </w:r>
    </w:p>
    <w:p w14:paraId="4CE586B9"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267EC72A" w14:textId="77777777" w:rsidR="00C87A98" w:rsidRPr="00D166C0" w:rsidRDefault="00C87A98" w:rsidP="00D166C0">
      <w:pPr>
        <w:widowControl w:val="0"/>
        <w:numPr>
          <w:ilvl w:val="0"/>
          <w:numId w:val="27"/>
        </w:numPr>
        <w:tabs>
          <w:tab w:val="left" w:pos="1418"/>
        </w:tabs>
        <w:autoSpaceDE w:val="0"/>
        <w:autoSpaceDN w:val="0"/>
        <w:adjustRightInd w:val="0"/>
        <w:spacing w:after="0" w:line="240" w:lineRule="auto"/>
        <w:jc w:val="center"/>
        <w:rPr>
          <w:rFonts w:ascii="Times New Roman" w:hAnsi="Times New Roman" w:cs="Times New Roman"/>
          <w:sz w:val="24"/>
          <w:szCs w:val="24"/>
        </w:rPr>
      </w:pPr>
      <w:r w:rsidRPr="00D166C0">
        <w:rPr>
          <w:rFonts w:ascii="Times New Roman" w:hAnsi="Times New Roman" w:cs="Times New Roman"/>
          <w:b/>
          <w:bCs/>
          <w:sz w:val="24"/>
          <w:szCs w:val="24"/>
        </w:rPr>
        <w:t>ДОПОЛНИТЕЛЬНЫЕ УСЛОВИЯ</w:t>
      </w:r>
    </w:p>
    <w:p w14:paraId="68AB6D66"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1390C56A"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Изменения, неоговоренные настоящим Договором, могут быть приняты взаимным письменным соглашением сторон.</w:t>
      </w:r>
    </w:p>
    <w:p w14:paraId="33F22171"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6AF9ACC9" w14:textId="77777777" w:rsidR="00C87A98" w:rsidRPr="00D166C0" w:rsidRDefault="00C87A98" w:rsidP="00D166C0">
      <w:pPr>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sidRPr="00D166C0">
        <w:rPr>
          <w:rFonts w:ascii="Times New Roman" w:hAnsi="Times New Roman" w:cs="Times New Roman"/>
          <w:sz w:val="24"/>
          <w:szCs w:val="24"/>
        </w:rPr>
        <w:t>Спорные вопросы, возникающие в ходе исполнения настоящего договора, разрешаются Арбитражным судом СПб и ЛО в установленном порядке.</w:t>
      </w:r>
    </w:p>
    <w:p w14:paraId="076698D4"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Договор с приложениями составлен и подписан Сторонами в двух экземплярах, имеющих одинаковую юридическую силу, по одному для каждой Стороны.</w:t>
      </w:r>
    </w:p>
    <w:p w14:paraId="0601AF99"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Для передачи факсимильных сообщений и телефонограмм Стороны используют контакты, указанные в разделе 9.</w:t>
      </w:r>
    </w:p>
    <w:p w14:paraId="09BA2500"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 случае изменения реквизитов, указанных в разделе 9, Стороны письменно уведомляют об этом друг друга в течение 3 (трех) рабочих дней со дня вступления изменений в силу.</w:t>
      </w:r>
    </w:p>
    <w:p w14:paraId="452A2F1E"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257EE19F" w14:textId="0D31F238" w:rsidR="00C97F28" w:rsidRPr="00D166C0" w:rsidRDefault="00C87A98" w:rsidP="00D166C0">
      <w:pPr>
        <w:pStyle w:val="aff3"/>
        <w:numPr>
          <w:ilvl w:val="0"/>
          <w:numId w:val="27"/>
        </w:numPr>
        <w:rPr>
          <w:rFonts w:ascii="Times New Roman" w:hAnsi="Times New Roman"/>
          <w:b/>
        </w:rPr>
      </w:pPr>
      <w:r w:rsidRPr="00D166C0">
        <w:rPr>
          <w:rFonts w:ascii="Times New Roman" w:hAnsi="Times New Roman"/>
          <w:b/>
          <w:bCs/>
          <w:sz w:val="24"/>
          <w:szCs w:val="24"/>
        </w:rPr>
        <w:t>АДРЕСА, БАНКОВСКИЕ РЕКВИЗИТЫ И ПОДПИСИ СТОРОН</w:t>
      </w:r>
    </w:p>
    <w:tbl>
      <w:tblPr>
        <w:tblW w:w="10350" w:type="dxa"/>
        <w:tblInd w:w="-318" w:type="dxa"/>
        <w:tblLayout w:type="fixed"/>
        <w:tblLook w:val="04A0" w:firstRow="1" w:lastRow="0" w:firstColumn="1" w:lastColumn="0" w:noHBand="0" w:noVBand="1"/>
      </w:tblPr>
      <w:tblGrid>
        <w:gridCol w:w="4928"/>
        <w:gridCol w:w="5422"/>
      </w:tblGrid>
      <w:tr w:rsidR="00C97F28" w:rsidRPr="00D166C0" w14:paraId="2889C5A6" w14:textId="77777777" w:rsidTr="00C97F28">
        <w:trPr>
          <w:cantSplit/>
        </w:trPr>
        <w:tc>
          <w:tcPr>
            <w:tcW w:w="4928" w:type="dxa"/>
          </w:tcPr>
          <w:p w14:paraId="0FA25566" w14:textId="77777777" w:rsidR="00C97F28" w:rsidRPr="00D166C0" w:rsidRDefault="00C97F28" w:rsidP="00C97F28">
            <w:pPr>
              <w:spacing w:after="0" w:line="240" w:lineRule="auto"/>
              <w:rPr>
                <w:rFonts w:ascii="Times New Roman" w:hAnsi="Times New Roman" w:cs="Times New Roman"/>
              </w:rPr>
            </w:pPr>
            <w:r w:rsidRPr="00D166C0">
              <w:rPr>
                <w:rFonts w:ascii="Times New Roman" w:hAnsi="Times New Roman" w:cs="Times New Roman"/>
              </w:rPr>
              <w:t>Подрядчик</w:t>
            </w:r>
          </w:p>
          <w:p w14:paraId="61B2EC37" w14:textId="77777777" w:rsidR="00C97F28" w:rsidRPr="00D166C0" w:rsidRDefault="00C97F28" w:rsidP="00C97F28">
            <w:pPr>
              <w:spacing w:after="0" w:line="240" w:lineRule="auto"/>
              <w:rPr>
                <w:rFonts w:ascii="Times New Roman" w:hAnsi="Times New Roman" w:cs="Times New Roman"/>
              </w:rPr>
            </w:pPr>
          </w:p>
        </w:tc>
        <w:tc>
          <w:tcPr>
            <w:tcW w:w="5422" w:type="dxa"/>
          </w:tcPr>
          <w:p w14:paraId="281CE2BB" w14:textId="77777777" w:rsidR="00C97F28" w:rsidRPr="00D166C0" w:rsidRDefault="00C97F28" w:rsidP="00C97F28">
            <w:pPr>
              <w:spacing w:after="0" w:line="240" w:lineRule="auto"/>
              <w:rPr>
                <w:rFonts w:ascii="Times New Roman" w:hAnsi="Times New Roman" w:cs="Times New Roman"/>
              </w:rPr>
            </w:pPr>
            <w:r w:rsidRPr="00D166C0">
              <w:rPr>
                <w:rFonts w:ascii="Times New Roman" w:hAnsi="Times New Roman" w:cs="Times New Roman"/>
              </w:rPr>
              <w:t>Заказчик:</w:t>
            </w:r>
          </w:p>
          <w:p w14:paraId="7732F739" w14:textId="77777777" w:rsidR="00C97F28" w:rsidRPr="00D166C0" w:rsidRDefault="00C97F28" w:rsidP="00C97F28">
            <w:pPr>
              <w:spacing w:after="0" w:line="240" w:lineRule="auto"/>
              <w:rPr>
                <w:rFonts w:ascii="Times New Roman" w:hAnsi="Times New Roman" w:cs="Times New Roman"/>
                <w:b/>
              </w:rPr>
            </w:pPr>
            <w:r w:rsidRPr="00D166C0">
              <w:rPr>
                <w:rFonts w:ascii="Times New Roman" w:hAnsi="Times New Roman" w:cs="Times New Roman"/>
                <w:b/>
              </w:rPr>
              <w:t>АО «</w:t>
            </w:r>
            <w:proofErr w:type="spellStart"/>
            <w:r w:rsidRPr="00D166C0">
              <w:rPr>
                <w:rFonts w:ascii="Times New Roman" w:hAnsi="Times New Roman" w:cs="Times New Roman"/>
                <w:b/>
              </w:rPr>
              <w:t>Выборгтеплоэнерго</w:t>
            </w:r>
            <w:proofErr w:type="spellEnd"/>
            <w:r w:rsidRPr="00D166C0">
              <w:rPr>
                <w:rFonts w:ascii="Times New Roman" w:hAnsi="Times New Roman" w:cs="Times New Roman"/>
                <w:b/>
              </w:rPr>
              <w:t>»</w:t>
            </w:r>
          </w:p>
          <w:p w14:paraId="794336FF" w14:textId="77777777" w:rsidR="00C97F28" w:rsidRPr="00D166C0" w:rsidRDefault="00C97F28" w:rsidP="00C97F28">
            <w:pPr>
              <w:spacing w:after="0" w:line="240" w:lineRule="auto"/>
              <w:rPr>
                <w:rFonts w:ascii="Times New Roman" w:hAnsi="Times New Roman" w:cs="Times New Roman"/>
              </w:rPr>
            </w:pPr>
            <w:r w:rsidRPr="00D166C0">
              <w:rPr>
                <w:rFonts w:ascii="Times New Roman" w:hAnsi="Times New Roman" w:cs="Times New Roman"/>
              </w:rPr>
              <w:t xml:space="preserve">Адрес юридический: </w:t>
            </w:r>
          </w:p>
          <w:p w14:paraId="22A1C70E"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 xml:space="preserve">188800, г. Выборг, </w:t>
            </w:r>
            <w:proofErr w:type="gramStart"/>
            <w:r w:rsidRPr="00D166C0">
              <w:rPr>
                <w:rFonts w:ascii="Times New Roman" w:eastAsia="Courier New" w:hAnsi="Times New Roman" w:cs="Times New Roman"/>
                <w:kern w:val="1"/>
              </w:rPr>
              <w:t>Ленинградская</w:t>
            </w:r>
            <w:proofErr w:type="gramEnd"/>
            <w:r w:rsidRPr="00D166C0">
              <w:rPr>
                <w:rFonts w:ascii="Times New Roman" w:eastAsia="Courier New" w:hAnsi="Times New Roman" w:cs="Times New Roman"/>
                <w:kern w:val="1"/>
              </w:rPr>
              <w:t xml:space="preserve"> обл., </w:t>
            </w:r>
          </w:p>
          <w:p w14:paraId="335E25A6"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ул. Сухова д.2</w:t>
            </w:r>
          </w:p>
          <w:p w14:paraId="3DD728AC"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Тел.\факс (81378)26587; 21483</w:t>
            </w:r>
          </w:p>
          <w:p w14:paraId="02402063"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ИНН4704062064КПП 470401001</w:t>
            </w:r>
          </w:p>
          <w:p w14:paraId="71271788"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proofErr w:type="gramStart"/>
            <w:r w:rsidRPr="00D166C0">
              <w:rPr>
                <w:rFonts w:ascii="Times New Roman" w:eastAsia="Courier New" w:hAnsi="Times New Roman" w:cs="Times New Roman"/>
                <w:kern w:val="1"/>
              </w:rPr>
              <w:t>р</w:t>
            </w:r>
            <w:proofErr w:type="gramEnd"/>
            <w:r w:rsidRPr="00D166C0">
              <w:rPr>
                <w:rFonts w:ascii="Times New Roman" w:eastAsia="Courier New" w:hAnsi="Times New Roman" w:cs="Times New Roman"/>
                <w:kern w:val="1"/>
              </w:rPr>
              <w:t>/с  40702810055390000440</w:t>
            </w:r>
          </w:p>
          <w:p w14:paraId="03BEA4A3"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в Северо-Западный банк ПАО «Сбербанк</w:t>
            </w:r>
          </w:p>
          <w:p w14:paraId="43BEBEBB"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России» г. Санкт-Петербург</w:t>
            </w:r>
          </w:p>
          <w:p w14:paraId="07A7EAA6"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БИК 044030653</w:t>
            </w:r>
          </w:p>
          <w:p w14:paraId="4FE18632"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к/с 30101810500000000653</w:t>
            </w:r>
          </w:p>
          <w:p w14:paraId="19E6063B" w14:textId="77777777" w:rsidR="00C97F28" w:rsidRPr="00D166C0" w:rsidRDefault="00C97F28" w:rsidP="00C97F28">
            <w:pPr>
              <w:spacing w:after="0" w:line="240" w:lineRule="auto"/>
              <w:rPr>
                <w:rFonts w:ascii="Times New Roman" w:hAnsi="Times New Roman" w:cs="Times New Roman"/>
              </w:rPr>
            </w:pPr>
            <w:r w:rsidRPr="00D166C0">
              <w:rPr>
                <w:rFonts w:ascii="Times New Roman" w:eastAsia="Courier New" w:hAnsi="Times New Roman" w:cs="Times New Roman"/>
                <w:kern w:val="1"/>
              </w:rPr>
              <w:t>ОГРН 1054700176893  ОКПО 75115131</w:t>
            </w:r>
          </w:p>
        </w:tc>
      </w:tr>
    </w:tbl>
    <w:p w14:paraId="48703E55" w14:textId="77777777" w:rsidR="00C97F28" w:rsidRPr="00D166C0" w:rsidRDefault="00C97F28" w:rsidP="00C97F28">
      <w:pPr>
        <w:spacing w:after="0" w:line="240" w:lineRule="auto"/>
        <w:jc w:val="both"/>
        <w:rPr>
          <w:rFonts w:ascii="Times New Roman" w:hAnsi="Times New Roman" w:cs="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D166C0" w14:paraId="7F27378A" w14:textId="77777777" w:rsidTr="00C97F28">
        <w:tc>
          <w:tcPr>
            <w:tcW w:w="4746" w:type="dxa"/>
          </w:tcPr>
          <w:p w14:paraId="1514123B" w14:textId="77777777" w:rsidR="00C97F28" w:rsidRPr="00D166C0" w:rsidRDefault="00C97F28" w:rsidP="00C97F28">
            <w:pPr>
              <w:jc w:val="both"/>
              <w:rPr>
                <w:rFonts w:ascii="Times New Roman" w:hAnsi="Times New Roman" w:cs="Times New Roman"/>
                <w:b/>
                <w:lang w:eastAsia="zh-CN"/>
              </w:rPr>
            </w:pPr>
          </w:p>
          <w:p w14:paraId="3E0C229F" w14:textId="77777777" w:rsidR="00C97F28" w:rsidRPr="00D166C0" w:rsidRDefault="00C97F28" w:rsidP="00C97F28">
            <w:pPr>
              <w:rPr>
                <w:rFonts w:ascii="Times New Roman" w:hAnsi="Times New Roman" w:cs="Times New Roman"/>
              </w:rPr>
            </w:pPr>
          </w:p>
        </w:tc>
        <w:tc>
          <w:tcPr>
            <w:tcW w:w="236" w:type="dxa"/>
          </w:tcPr>
          <w:p w14:paraId="729908A6" w14:textId="77777777" w:rsidR="00C97F28" w:rsidRPr="00D166C0" w:rsidRDefault="00C97F28" w:rsidP="00C97F28">
            <w:pPr>
              <w:jc w:val="both"/>
              <w:rPr>
                <w:rFonts w:ascii="Times New Roman" w:hAnsi="Times New Roman" w:cs="Times New Roman"/>
              </w:rPr>
            </w:pPr>
          </w:p>
        </w:tc>
        <w:tc>
          <w:tcPr>
            <w:tcW w:w="4961" w:type="dxa"/>
          </w:tcPr>
          <w:p w14:paraId="73EDAECE" w14:textId="77777777" w:rsidR="00C97F28" w:rsidRPr="00D166C0" w:rsidRDefault="00C97F28" w:rsidP="00165B92">
            <w:pPr>
              <w:spacing w:after="0"/>
              <w:jc w:val="both"/>
              <w:rPr>
                <w:rFonts w:ascii="Times New Roman" w:hAnsi="Times New Roman" w:cs="Times New Roman"/>
                <w:b/>
              </w:rPr>
            </w:pPr>
            <w:r w:rsidRPr="00D166C0">
              <w:rPr>
                <w:rFonts w:ascii="Times New Roman" w:hAnsi="Times New Roman" w:cs="Times New Roman"/>
                <w:b/>
              </w:rPr>
              <w:t>АО «</w:t>
            </w:r>
            <w:proofErr w:type="spellStart"/>
            <w:r w:rsidRPr="00D166C0">
              <w:rPr>
                <w:rFonts w:ascii="Times New Roman" w:hAnsi="Times New Roman" w:cs="Times New Roman"/>
                <w:b/>
              </w:rPr>
              <w:t>Выборгтеплоэнерго</w:t>
            </w:r>
            <w:proofErr w:type="spellEnd"/>
            <w:r w:rsidRPr="00D166C0">
              <w:rPr>
                <w:rFonts w:ascii="Times New Roman" w:hAnsi="Times New Roman" w:cs="Times New Roman"/>
                <w:b/>
              </w:rPr>
              <w:t>»</w:t>
            </w:r>
          </w:p>
          <w:p w14:paraId="00580143" w14:textId="77777777" w:rsidR="00C97F28" w:rsidRPr="00D166C0" w:rsidRDefault="00C97F28" w:rsidP="00165B92">
            <w:pPr>
              <w:spacing w:after="0"/>
              <w:jc w:val="both"/>
              <w:rPr>
                <w:rFonts w:ascii="Times New Roman" w:hAnsi="Times New Roman" w:cs="Times New Roman"/>
              </w:rPr>
            </w:pPr>
            <w:r w:rsidRPr="00D166C0">
              <w:rPr>
                <w:rFonts w:ascii="Times New Roman" w:hAnsi="Times New Roman" w:cs="Times New Roman"/>
              </w:rPr>
              <w:t>Генеральный директор</w:t>
            </w:r>
          </w:p>
          <w:p w14:paraId="4B351485" w14:textId="77777777" w:rsidR="00C97F28" w:rsidRPr="00D166C0" w:rsidRDefault="00C97F28" w:rsidP="00C97F28">
            <w:pPr>
              <w:jc w:val="both"/>
              <w:rPr>
                <w:rFonts w:ascii="Times New Roman" w:hAnsi="Times New Roman" w:cs="Times New Roman"/>
              </w:rPr>
            </w:pPr>
            <w:r w:rsidRPr="00D166C0">
              <w:rPr>
                <w:rFonts w:ascii="Times New Roman" w:hAnsi="Times New Roman" w:cs="Times New Roman"/>
              </w:rPr>
              <w:t>__________________ Кривонос А.В.</w:t>
            </w:r>
          </w:p>
          <w:p w14:paraId="4E612076" w14:textId="77777777" w:rsidR="00C97F28" w:rsidRPr="00D166C0" w:rsidRDefault="00C97F28" w:rsidP="00C97F28">
            <w:pPr>
              <w:jc w:val="both"/>
              <w:rPr>
                <w:rFonts w:ascii="Times New Roman" w:hAnsi="Times New Roman" w:cs="Times New Roman"/>
              </w:rPr>
            </w:pPr>
            <w:r w:rsidRPr="00D166C0">
              <w:rPr>
                <w:rFonts w:ascii="Times New Roman" w:hAnsi="Times New Roman" w:cs="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3"/>
          <w:headerReference w:type="default" r:id="rId14"/>
          <w:footerReference w:type="even" r:id="rId15"/>
          <w:footerReference w:type="default" r:id="rId16"/>
          <w:headerReference w:type="first" r:id="rId17"/>
          <w:footerReference w:type="first" r:id="rId18"/>
          <w:pgSz w:w="11906" w:h="16838"/>
          <w:pgMar w:top="709" w:right="707" w:bottom="1134" w:left="1701" w:header="708" w:footer="708" w:gutter="0"/>
          <w:cols w:space="708"/>
          <w:docGrid w:linePitch="360"/>
        </w:sectPr>
      </w:pPr>
    </w:p>
    <w:p w14:paraId="775CFEC1" w14:textId="4E8F8167" w:rsidR="00392015" w:rsidRPr="00466721" w:rsidRDefault="00392015" w:rsidP="00E9741B">
      <w:pPr>
        <w:pageBreakBefore/>
        <w:shd w:val="clear" w:color="auto" w:fill="FFFFFF"/>
        <w:spacing w:after="0"/>
        <w:jc w:val="right"/>
        <w:rPr>
          <w:rFonts w:ascii="Times New Roman" w:hAnsi="Times New Roman" w:cs="Times New Roman"/>
          <w:b/>
          <w:sz w:val="20"/>
          <w:szCs w:val="20"/>
        </w:rPr>
      </w:pPr>
      <w:r w:rsidRPr="00466721">
        <w:rPr>
          <w:rFonts w:ascii="Times New Roman" w:hAnsi="Times New Roman" w:cs="Times New Roman"/>
          <w:b/>
          <w:sz w:val="20"/>
          <w:szCs w:val="20"/>
        </w:rPr>
        <w:t>Приложение № 1</w:t>
      </w:r>
      <w:r w:rsidR="005535BA" w:rsidRPr="00466721">
        <w:rPr>
          <w:rFonts w:ascii="Times New Roman" w:hAnsi="Times New Roman" w:cs="Times New Roman"/>
          <w:b/>
          <w:sz w:val="20"/>
          <w:szCs w:val="20"/>
        </w:rPr>
        <w:t xml:space="preserve"> </w:t>
      </w:r>
      <w:r w:rsidRPr="00466721">
        <w:rPr>
          <w:rFonts w:ascii="Times New Roman" w:hAnsi="Times New Roman" w:cs="Times New Roman"/>
          <w:b/>
          <w:sz w:val="20"/>
          <w:szCs w:val="20"/>
        </w:rPr>
        <w:t xml:space="preserve">к договору № </w:t>
      </w:r>
      <w:r w:rsidR="00C87A98" w:rsidRPr="00466721">
        <w:rPr>
          <w:rFonts w:ascii="Times New Roman" w:hAnsi="Times New Roman" w:cs="Times New Roman"/>
          <w:b/>
          <w:sz w:val="20"/>
          <w:szCs w:val="20"/>
        </w:rPr>
        <w:t>4</w:t>
      </w:r>
      <w:r w:rsidR="00466721" w:rsidRPr="00466721">
        <w:rPr>
          <w:rFonts w:ascii="Times New Roman" w:hAnsi="Times New Roman" w:cs="Times New Roman"/>
          <w:b/>
          <w:sz w:val="20"/>
          <w:szCs w:val="20"/>
        </w:rPr>
        <w:t>2</w:t>
      </w:r>
      <w:r w:rsidRPr="00466721">
        <w:rPr>
          <w:rFonts w:ascii="Times New Roman" w:hAnsi="Times New Roman" w:cs="Times New Roman"/>
          <w:b/>
          <w:sz w:val="20"/>
          <w:szCs w:val="20"/>
        </w:rPr>
        <w:t>-2</w:t>
      </w:r>
      <w:r w:rsidR="00466721" w:rsidRPr="00466721">
        <w:rPr>
          <w:rFonts w:ascii="Times New Roman" w:hAnsi="Times New Roman" w:cs="Times New Roman"/>
          <w:b/>
          <w:sz w:val="20"/>
          <w:szCs w:val="20"/>
        </w:rPr>
        <w:t>6</w:t>
      </w:r>
      <w:r w:rsidRPr="00466721">
        <w:rPr>
          <w:rFonts w:ascii="Times New Roman" w:hAnsi="Times New Roman" w:cs="Times New Roman"/>
          <w:b/>
          <w:sz w:val="20"/>
          <w:szCs w:val="20"/>
        </w:rPr>
        <w:t>-</w:t>
      </w:r>
      <w:r w:rsidR="00BE466B" w:rsidRPr="00466721">
        <w:rPr>
          <w:rFonts w:ascii="Times New Roman" w:hAnsi="Times New Roman" w:cs="Times New Roman"/>
          <w:b/>
          <w:sz w:val="20"/>
          <w:szCs w:val="20"/>
        </w:rPr>
        <w:t>Тендер</w:t>
      </w:r>
      <w:r w:rsidRPr="00466721">
        <w:rPr>
          <w:rFonts w:ascii="Times New Roman" w:hAnsi="Times New Roman" w:cs="Times New Roman"/>
          <w:b/>
          <w:sz w:val="20"/>
          <w:szCs w:val="20"/>
        </w:rPr>
        <w:t xml:space="preserve"> от «__» __________ 202</w:t>
      </w:r>
      <w:r w:rsidR="005D126B" w:rsidRPr="00466721">
        <w:rPr>
          <w:rFonts w:ascii="Times New Roman" w:hAnsi="Times New Roman" w:cs="Times New Roman"/>
          <w:b/>
          <w:sz w:val="20"/>
          <w:szCs w:val="20"/>
        </w:rPr>
        <w:t>5</w:t>
      </w:r>
      <w:r w:rsidRPr="00466721">
        <w:rPr>
          <w:rFonts w:ascii="Times New Roman" w:hAnsi="Times New Roman" w:cs="Times New Roman"/>
          <w:b/>
          <w:sz w:val="20"/>
          <w:szCs w:val="20"/>
        </w:rPr>
        <w:t xml:space="preserve"> г.</w:t>
      </w:r>
    </w:p>
    <w:p w14:paraId="0DAB3C3F" w14:textId="77777777" w:rsidR="00D639DB" w:rsidRPr="00466721" w:rsidRDefault="00D639DB" w:rsidP="00D639DB">
      <w:pPr>
        <w:pStyle w:val="10"/>
        <w:numPr>
          <w:ilvl w:val="0"/>
          <w:numId w:val="0"/>
        </w:numPr>
        <w:tabs>
          <w:tab w:val="clear" w:pos="709"/>
        </w:tabs>
        <w:spacing w:line="240" w:lineRule="auto"/>
        <w:jc w:val="center"/>
        <w:rPr>
          <w:b/>
          <w:u w:val="single"/>
        </w:rPr>
      </w:pPr>
    </w:p>
    <w:p w14:paraId="56BBA039" w14:textId="0A77A3BC" w:rsidR="00D639DB" w:rsidRPr="00466721" w:rsidRDefault="00D639DB" w:rsidP="00D639DB">
      <w:pPr>
        <w:pStyle w:val="10"/>
        <w:numPr>
          <w:ilvl w:val="0"/>
          <w:numId w:val="0"/>
        </w:numPr>
        <w:tabs>
          <w:tab w:val="clear" w:pos="709"/>
        </w:tabs>
        <w:spacing w:line="240" w:lineRule="auto"/>
        <w:jc w:val="center"/>
        <w:rPr>
          <w:b/>
          <w:u w:val="single"/>
        </w:rPr>
      </w:pPr>
      <w:r w:rsidRPr="00466721">
        <w:rPr>
          <w:b/>
          <w:u w:val="single"/>
        </w:rPr>
        <w:t xml:space="preserve">РАЗДЕЛ 9. </w:t>
      </w:r>
    </w:p>
    <w:p w14:paraId="7959B4A1" w14:textId="77777777" w:rsidR="00287837" w:rsidRPr="00466721" w:rsidRDefault="00287837" w:rsidP="00287837">
      <w:pPr>
        <w:pStyle w:val="a6"/>
        <w:rPr>
          <w:rFonts w:ascii="Times New Roman" w:hAnsi="Times New Roman"/>
        </w:rPr>
      </w:pPr>
    </w:p>
    <w:p w14:paraId="094AF77F" w14:textId="77777777" w:rsidR="00D02E14" w:rsidRPr="00466721" w:rsidRDefault="00D02E14" w:rsidP="00D02E14">
      <w:pPr>
        <w:jc w:val="center"/>
        <w:rPr>
          <w:rFonts w:ascii="Times New Roman" w:hAnsi="Times New Roman" w:cs="Times New Roman"/>
          <w:b/>
        </w:rPr>
      </w:pPr>
      <w:r w:rsidRPr="00466721">
        <w:rPr>
          <w:rFonts w:ascii="Times New Roman" w:hAnsi="Times New Roman" w:cs="Times New Roman"/>
          <w:b/>
        </w:rPr>
        <w:t>ТЕХНИЧЕСКОЕ ЗАДАНИЕ</w:t>
      </w:r>
    </w:p>
    <w:p w14:paraId="7B949B42" w14:textId="77777777" w:rsidR="00466721" w:rsidRPr="00466721" w:rsidRDefault="00466721" w:rsidP="00466721">
      <w:pPr>
        <w:autoSpaceDE w:val="0"/>
        <w:autoSpaceDN w:val="0"/>
        <w:adjustRightInd w:val="0"/>
        <w:jc w:val="center"/>
        <w:rPr>
          <w:rFonts w:ascii="Times New Roman" w:eastAsia="Calibri" w:hAnsi="Times New Roman" w:cs="Times New Roman"/>
          <w:b/>
          <w:color w:val="000000"/>
        </w:rPr>
      </w:pPr>
      <w:r w:rsidRPr="00466721">
        <w:rPr>
          <w:rFonts w:ascii="Times New Roman" w:eastAsia="Calibri" w:hAnsi="Times New Roman" w:cs="Times New Roman"/>
          <w:b/>
          <w:color w:val="000000"/>
        </w:rPr>
        <w:t>Заказчик: АО «</w:t>
      </w:r>
      <w:proofErr w:type="spellStart"/>
      <w:r w:rsidRPr="00466721">
        <w:rPr>
          <w:rFonts w:ascii="Times New Roman" w:eastAsia="Calibri" w:hAnsi="Times New Roman" w:cs="Times New Roman"/>
          <w:b/>
          <w:color w:val="000000"/>
        </w:rPr>
        <w:t>Выборгтеплоэнерго</w:t>
      </w:r>
      <w:proofErr w:type="spellEnd"/>
      <w:r w:rsidRPr="00466721">
        <w:rPr>
          <w:rFonts w:ascii="Times New Roman" w:eastAsia="Calibri" w:hAnsi="Times New Roman" w:cs="Times New Roman"/>
          <w:b/>
          <w:color w:val="000000"/>
        </w:rPr>
        <w:t>»</w:t>
      </w:r>
    </w:p>
    <w:p w14:paraId="39429583" w14:textId="77777777" w:rsidR="00466721" w:rsidRPr="00466721" w:rsidRDefault="00466721" w:rsidP="00466721">
      <w:pPr>
        <w:pStyle w:val="aff3"/>
        <w:numPr>
          <w:ilvl w:val="0"/>
          <w:numId w:val="17"/>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466721">
        <w:rPr>
          <w:rFonts w:ascii="Times New Roman" w:eastAsia="Calibri" w:hAnsi="Times New Roman"/>
          <w:b/>
          <w:color w:val="000000"/>
        </w:rPr>
        <w:t>Предмет закупки, начальная (максимальная) цена.</w:t>
      </w:r>
    </w:p>
    <w:p w14:paraId="11514FAE" w14:textId="77777777" w:rsidR="00466721" w:rsidRPr="00466721" w:rsidRDefault="00466721" w:rsidP="00466721">
      <w:pPr>
        <w:pStyle w:val="aff5"/>
        <w:widowControl/>
        <w:numPr>
          <w:ilvl w:val="0"/>
          <w:numId w:val="38"/>
        </w:numPr>
        <w:tabs>
          <w:tab w:val="clear" w:pos="709"/>
        </w:tabs>
        <w:suppressAutoHyphens w:val="0"/>
        <w:spacing w:after="240" w:line="240" w:lineRule="auto"/>
        <w:jc w:val="both"/>
        <w:rPr>
          <w:rFonts w:ascii="Times New Roman" w:eastAsia="GOSTtypeB" w:hAnsi="Times New Roman"/>
          <w:sz w:val="25"/>
          <w:szCs w:val="25"/>
          <w:lang w:eastAsia="en-US"/>
        </w:rPr>
      </w:pPr>
      <w:proofErr w:type="gramStart"/>
      <w:r w:rsidRPr="00466721">
        <w:rPr>
          <w:rFonts w:ascii="Times New Roman" w:hAnsi="Times New Roman"/>
          <w:color w:val="000000"/>
        </w:rPr>
        <w:t>Предметом данной закупки является в</w:t>
      </w:r>
      <w:r w:rsidRPr="00466721">
        <w:rPr>
          <w:rFonts w:ascii="Times New Roman" w:hAnsi="Times New Roman"/>
        </w:rPr>
        <w:t xml:space="preserve">ыполнение работ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Pr="00466721">
        <w:rPr>
          <w:rFonts w:ascii="Times New Roman" w:hAnsi="Times New Roman"/>
        </w:rPr>
        <w:t>проливкой</w:t>
      </w:r>
      <w:proofErr w:type="spellEnd"/>
      <w:r w:rsidRPr="00466721">
        <w:rPr>
          <w:rFonts w:ascii="Times New Roman" w:hAnsi="Times New Roman"/>
        </w:rPr>
        <w:t xml:space="preserve"> битумной мастикой и подготовкой основания отдельных участков автомобильных дорог в объёме 237 </w:t>
      </w:r>
      <w:proofErr w:type="spellStart"/>
      <w:r w:rsidRPr="00466721">
        <w:rPr>
          <w:rFonts w:ascii="Times New Roman" w:hAnsi="Times New Roman"/>
        </w:rPr>
        <w:t>м.кв</w:t>
      </w:r>
      <w:proofErr w:type="spellEnd"/>
      <w:r w:rsidRPr="00466721">
        <w:rPr>
          <w:rFonts w:ascii="Times New Roman" w:hAnsi="Times New Roman"/>
        </w:rPr>
        <w:t>. после аварийно-ремонтных работ на участках тепловых сетей в г. Выборге, Выборгского городского поселения, Выборгского муниципального района, Ленинградской области.</w:t>
      </w:r>
      <w:r w:rsidRPr="00466721">
        <w:rPr>
          <w:rFonts w:ascii="Times New Roman" w:eastAsia="GOSTtypeB" w:hAnsi="Times New Roman"/>
          <w:sz w:val="25"/>
          <w:szCs w:val="25"/>
          <w:lang w:eastAsia="en-US"/>
        </w:rPr>
        <w:t xml:space="preserve"> </w:t>
      </w:r>
      <w:proofErr w:type="gramEnd"/>
    </w:p>
    <w:p w14:paraId="776A6ED2" w14:textId="77777777" w:rsidR="00466721" w:rsidRPr="00466721" w:rsidRDefault="00466721" w:rsidP="00466721">
      <w:pPr>
        <w:pStyle w:val="aff5"/>
        <w:widowControl/>
        <w:numPr>
          <w:ilvl w:val="0"/>
          <w:numId w:val="38"/>
        </w:numPr>
        <w:tabs>
          <w:tab w:val="clear" w:pos="709"/>
        </w:tabs>
        <w:suppressAutoHyphens w:val="0"/>
        <w:spacing w:after="0" w:line="240" w:lineRule="auto"/>
        <w:jc w:val="both"/>
        <w:rPr>
          <w:rFonts w:ascii="Times New Roman" w:eastAsia="GOSTtypeB" w:hAnsi="Times New Roman"/>
          <w:sz w:val="25"/>
          <w:szCs w:val="25"/>
          <w:lang w:eastAsia="en-US"/>
        </w:rPr>
      </w:pPr>
      <w:r w:rsidRPr="00466721">
        <w:rPr>
          <w:rFonts w:ascii="Times New Roman" w:hAnsi="Times New Roman"/>
        </w:rPr>
        <w:t xml:space="preserve">Начальная (максимальная) цена контракта составляет – </w:t>
      </w:r>
      <w:r w:rsidRPr="00466721">
        <w:rPr>
          <w:rFonts w:ascii="Times New Roman" w:hAnsi="Times New Roman"/>
          <w:b/>
        </w:rPr>
        <w:t xml:space="preserve">1 185 000 рублей 00 копеек </w:t>
      </w:r>
      <w:r w:rsidRPr="00466721">
        <w:rPr>
          <w:rFonts w:ascii="Times New Roman" w:hAnsi="Times New Roman"/>
          <w:b/>
          <w:i/>
        </w:rPr>
        <w:t>(Один миллион сто восемьдесят пять тысяч рублей 00 копеек)</w:t>
      </w:r>
      <w:r w:rsidRPr="00466721">
        <w:rPr>
          <w:rFonts w:ascii="Times New Roman" w:hAnsi="Times New Roman"/>
        </w:rPr>
        <w:t xml:space="preserve">, </w:t>
      </w:r>
      <w:r w:rsidRPr="00466721">
        <w:rPr>
          <w:rFonts w:ascii="Times New Roman" w:hAnsi="Times New Roman"/>
          <w:color w:val="000000" w:themeColor="text1"/>
        </w:rPr>
        <w:t xml:space="preserve">с учетом </w:t>
      </w:r>
      <w:r w:rsidRPr="00466721">
        <w:rPr>
          <w:rFonts w:ascii="Times New Roman" w:hAnsi="Times New Roman"/>
          <w:color w:val="000000" w:themeColor="text1"/>
          <w:shd w:val="clear" w:color="auto" w:fill="FFFFFF"/>
        </w:rPr>
        <w:t xml:space="preserve">всех накладных расходов, налогов и сборов, которые участник обязан уплатить согласно </w:t>
      </w:r>
      <w:r w:rsidRPr="00466721">
        <w:rPr>
          <w:rFonts w:ascii="Times New Roman" w:hAnsi="Times New Roman"/>
          <w:color w:val="333333"/>
          <w:shd w:val="clear" w:color="auto" w:fill="FFFFFF"/>
        </w:rPr>
        <w:t>Налоговому кодексу РФ.</w:t>
      </w:r>
    </w:p>
    <w:p w14:paraId="78B30DFD" w14:textId="77777777" w:rsidR="00466721" w:rsidRPr="00466721" w:rsidRDefault="00466721" w:rsidP="00466721">
      <w:pPr>
        <w:suppressAutoHyphens/>
        <w:spacing w:after="240"/>
        <w:jc w:val="both"/>
        <w:rPr>
          <w:rFonts w:ascii="Times New Roman" w:hAnsi="Times New Roman" w:cs="Times New Roman"/>
          <w:b/>
          <w:bCs/>
          <w:color w:val="000000"/>
        </w:rPr>
      </w:pPr>
      <w:r w:rsidRPr="00466721">
        <w:rPr>
          <w:rFonts w:ascii="Times New Roman" w:hAnsi="Times New Roman" w:cs="Times New Roman"/>
          <w:b/>
          <w:bCs/>
          <w:color w:val="000000"/>
        </w:rPr>
        <w:t xml:space="preserve">                     2</w:t>
      </w:r>
      <w:r w:rsidRPr="00466721">
        <w:rPr>
          <w:rFonts w:ascii="Times New Roman" w:hAnsi="Times New Roman" w:cs="Times New Roman"/>
          <w:b/>
          <w:color w:val="000000"/>
        </w:rPr>
        <w:t xml:space="preserve">. </w:t>
      </w:r>
      <w:r w:rsidRPr="00466721">
        <w:rPr>
          <w:rFonts w:ascii="Times New Roman" w:hAnsi="Times New Roman" w:cs="Times New Roman"/>
          <w:b/>
          <w:bCs/>
          <w:color w:val="000000"/>
        </w:rPr>
        <w:t>Цели и правовое основание для проведения закупки.</w:t>
      </w:r>
    </w:p>
    <w:p w14:paraId="082C8E83" w14:textId="77777777" w:rsidR="00466721" w:rsidRPr="00466721" w:rsidRDefault="00466721" w:rsidP="00466721">
      <w:pPr>
        <w:suppressAutoHyphens/>
        <w:spacing w:after="240"/>
        <w:ind w:left="142" w:hanging="426"/>
        <w:jc w:val="both"/>
        <w:rPr>
          <w:rFonts w:ascii="Times New Roman" w:hAnsi="Times New Roman" w:cs="Times New Roman"/>
          <w:color w:val="000000"/>
        </w:rPr>
      </w:pPr>
      <w:r w:rsidRPr="00466721">
        <w:rPr>
          <w:rFonts w:ascii="Times New Roman" w:hAnsi="Times New Roman" w:cs="Times New Roman"/>
          <w:color w:val="000000"/>
        </w:rPr>
        <w:t>1.  Целью закупки является проведение работ по восстановлению асфальтового покрытия после аварийного ремонта участков теплосетей в г. Выборге, Выборгского городского поселения, Выборгского муниципального района, Ленинградской области.</w:t>
      </w:r>
    </w:p>
    <w:p w14:paraId="3063E4C6" w14:textId="77777777" w:rsidR="00466721" w:rsidRPr="00466721" w:rsidRDefault="00466721" w:rsidP="00466721">
      <w:pPr>
        <w:suppressAutoHyphens/>
        <w:ind w:left="142" w:hanging="426"/>
        <w:jc w:val="both"/>
        <w:rPr>
          <w:rFonts w:ascii="Times New Roman" w:hAnsi="Times New Roman" w:cs="Times New Roman"/>
          <w:b/>
          <w:bCs/>
          <w:color w:val="000000"/>
        </w:rPr>
      </w:pPr>
      <w:r w:rsidRPr="00466721">
        <w:rPr>
          <w:rFonts w:ascii="Times New Roman" w:hAnsi="Times New Roman" w:cs="Times New Roman"/>
          <w:color w:val="000000"/>
        </w:rPr>
        <w:t>2.  Основанием для проведения закупки являются: восстановление благоустройства после ремонтных работ на сетях города.</w:t>
      </w:r>
    </w:p>
    <w:p w14:paraId="2067EB68" w14:textId="77777777" w:rsidR="00466721" w:rsidRPr="00466721" w:rsidRDefault="00466721" w:rsidP="00466721">
      <w:pPr>
        <w:rPr>
          <w:rFonts w:ascii="Times New Roman" w:hAnsi="Times New Roman" w:cs="Times New Roman"/>
          <w:b/>
        </w:rPr>
      </w:pPr>
      <w:r w:rsidRPr="00466721">
        <w:rPr>
          <w:rFonts w:ascii="Times New Roman" w:hAnsi="Times New Roman" w:cs="Times New Roman"/>
          <w:b/>
        </w:rPr>
        <w:t xml:space="preserve">                      3. Место, условия и сроки (периоды) выполнения работ.</w:t>
      </w:r>
    </w:p>
    <w:p w14:paraId="2B547A96" w14:textId="77777777" w:rsidR="00466721" w:rsidRPr="00466721" w:rsidRDefault="00466721" w:rsidP="00466721">
      <w:pPr>
        <w:pStyle w:val="aff5"/>
        <w:ind w:hanging="284"/>
        <w:jc w:val="both"/>
        <w:rPr>
          <w:rFonts w:ascii="Times New Roman" w:hAnsi="Times New Roman"/>
        </w:rPr>
      </w:pPr>
      <w:r w:rsidRPr="00466721">
        <w:rPr>
          <w:rFonts w:ascii="Times New Roman" w:hAnsi="Times New Roman"/>
        </w:rPr>
        <w:t xml:space="preserve"> 1.  Место выполнения работ (объект): </w:t>
      </w:r>
      <w:r w:rsidRPr="00466721">
        <w:rPr>
          <w:rFonts w:ascii="Times New Roman" w:hAnsi="Times New Roman"/>
          <w:bCs/>
        </w:rPr>
        <w:t>Ленинградская область, г. Выборг.</w:t>
      </w:r>
    </w:p>
    <w:p w14:paraId="62EF93E6" w14:textId="77777777" w:rsidR="00466721" w:rsidRPr="00466721" w:rsidRDefault="00466721" w:rsidP="00466721">
      <w:pPr>
        <w:shd w:val="clear" w:color="auto" w:fill="FFFFFF"/>
        <w:autoSpaceDE w:val="0"/>
        <w:autoSpaceDN w:val="0"/>
        <w:adjustRightInd w:val="0"/>
        <w:ind w:left="-284"/>
        <w:jc w:val="both"/>
        <w:rPr>
          <w:rFonts w:ascii="Times New Roman" w:hAnsi="Times New Roman" w:cs="Times New Roman"/>
        </w:rPr>
      </w:pPr>
      <w:r w:rsidRPr="00466721">
        <w:rPr>
          <w:rFonts w:ascii="Times New Roman" w:hAnsi="Times New Roman" w:cs="Times New Roman"/>
          <w:bCs/>
        </w:rPr>
        <w:t xml:space="preserve"> 2.  Срок выполнения работ:</w:t>
      </w:r>
      <w:r w:rsidRPr="00466721">
        <w:rPr>
          <w:rFonts w:ascii="Times New Roman" w:hAnsi="Times New Roman" w:cs="Times New Roman"/>
        </w:rPr>
        <w:t xml:space="preserve"> с момента заключения договора</w:t>
      </w:r>
      <w:r w:rsidRPr="00466721">
        <w:rPr>
          <w:rFonts w:ascii="Times New Roman" w:hAnsi="Times New Roman" w:cs="Times New Roman"/>
          <w:b/>
          <w:color w:val="FF0000"/>
        </w:rPr>
        <w:t xml:space="preserve"> </w:t>
      </w:r>
      <w:r w:rsidRPr="00466721">
        <w:rPr>
          <w:rFonts w:ascii="Times New Roman" w:hAnsi="Times New Roman" w:cs="Times New Roman"/>
        </w:rPr>
        <w:t>до полного исполнения работ.</w:t>
      </w:r>
    </w:p>
    <w:p w14:paraId="3C8C2582" w14:textId="77777777" w:rsidR="00466721" w:rsidRPr="00466721" w:rsidRDefault="00466721" w:rsidP="00466721">
      <w:pPr>
        <w:ind w:left="720" w:right="74"/>
        <w:jc w:val="both"/>
        <w:rPr>
          <w:rFonts w:ascii="Times New Roman" w:hAnsi="Times New Roman" w:cs="Times New Roman"/>
          <w:b/>
        </w:rPr>
      </w:pPr>
      <w:r w:rsidRPr="00466721">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6787D161" w14:textId="77777777" w:rsidR="00466721" w:rsidRPr="00466721" w:rsidRDefault="00466721" w:rsidP="00466721">
      <w:pPr>
        <w:ind w:left="142" w:hanging="426"/>
        <w:jc w:val="both"/>
        <w:rPr>
          <w:rFonts w:ascii="Times New Roman" w:hAnsi="Times New Roman" w:cs="Times New Roman"/>
        </w:rPr>
      </w:pPr>
      <w:r w:rsidRPr="00466721">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60785851"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Градостроительный кодекс Российской Федерации от 29.12.2004 № 190-ФЗ;</w:t>
      </w:r>
    </w:p>
    <w:p w14:paraId="03E112B7"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СНиП 12-03-2001 «Безопасность труда в строительстве. Часть 1. Общие требования»;</w:t>
      </w:r>
    </w:p>
    <w:p w14:paraId="6C97B08C"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СНиП 12-04-2002 «Безопасность труда в строительстве. Часть 2. Строительное производство»;</w:t>
      </w:r>
    </w:p>
    <w:p w14:paraId="125CE24C"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СП 48.13330.2019 «Свод правил. Организация строительства. Актуализированная редакция СНиП 12-01-2004»;</w:t>
      </w:r>
    </w:p>
    <w:p w14:paraId="106245C5"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xml:space="preserve">-  ГОСТ </w:t>
      </w:r>
      <w:proofErr w:type="gramStart"/>
      <w:r w:rsidRPr="00466721">
        <w:rPr>
          <w:rFonts w:ascii="Times New Roman" w:hAnsi="Times New Roman" w:cs="Times New Roman"/>
        </w:rPr>
        <w:t>Р</w:t>
      </w:r>
      <w:proofErr w:type="gramEnd"/>
      <w:r w:rsidRPr="00466721">
        <w:rPr>
          <w:rFonts w:ascii="Times New Roman" w:hAnsi="Times New Roman" w:cs="Times New Roman"/>
        </w:rPr>
        <w:t xml:space="preserve"> 59120-2021 «Дороги автомобильные общего пользования. Дорожная одежда. Общие требования»</w:t>
      </w:r>
    </w:p>
    <w:p w14:paraId="251B46F9"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xml:space="preserve">-    ГОСТ </w:t>
      </w:r>
      <w:proofErr w:type="gramStart"/>
      <w:r w:rsidRPr="00466721">
        <w:rPr>
          <w:rFonts w:ascii="Times New Roman" w:hAnsi="Times New Roman" w:cs="Times New Roman"/>
        </w:rPr>
        <w:t>Р</w:t>
      </w:r>
      <w:proofErr w:type="gramEnd"/>
      <w:r w:rsidRPr="00466721">
        <w:rPr>
          <w:rFonts w:ascii="Times New Roman" w:hAnsi="Times New Roman" w:cs="Times New Roman"/>
        </w:rPr>
        <w:t xml:space="preserve"> 58397-2019 «Дороги автомобильные общего пользования. Правила производства работ. Оценка соответствия»</w:t>
      </w:r>
    </w:p>
    <w:p w14:paraId="227E7EF9"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СП 78.13330.2012 «СНиП 3.06.03-85 Автомобильные дороги»;</w:t>
      </w:r>
    </w:p>
    <w:p w14:paraId="69D9D8FE"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xml:space="preserve">- ГОСТ </w:t>
      </w:r>
      <w:proofErr w:type="gramStart"/>
      <w:r w:rsidRPr="00466721">
        <w:rPr>
          <w:rFonts w:ascii="Times New Roman" w:hAnsi="Times New Roman" w:cs="Times New Roman"/>
        </w:rPr>
        <w:t>Р</w:t>
      </w:r>
      <w:proofErr w:type="gramEnd"/>
      <w:r w:rsidRPr="00466721">
        <w:rPr>
          <w:rFonts w:ascii="Times New Roman" w:hAnsi="Times New Roman" w:cs="Times New Roman"/>
        </w:rPr>
        <w:t xml:space="preserve"> 58831-2020 «Дороги автомобильные общего пользования. Покрытия асфальтобетонные. Общие правила устройства».</w:t>
      </w:r>
    </w:p>
    <w:p w14:paraId="65666D80"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xml:space="preserve">-  ГОСТ </w:t>
      </w:r>
      <w:proofErr w:type="gramStart"/>
      <w:r w:rsidRPr="00466721">
        <w:rPr>
          <w:rFonts w:ascii="Times New Roman" w:hAnsi="Times New Roman" w:cs="Times New Roman"/>
        </w:rPr>
        <w:t>Р</w:t>
      </w:r>
      <w:proofErr w:type="gramEnd"/>
      <w:r w:rsidRPr="00466721">
        <w:rPr>
          <w:rFonts w:ascii="Times New Roman" w:hAnsi="Times New Roman" w:cs="Times New Roman"/>
        </w:rPr>
        <w:t xml:space="preserve"> 59864.1-2022 «Дороги автомобильные общего пользования. Земляное полотно. Технические требования»;  </w:t>
      </w:r>
    </w:p>
    <w:p w14:paraId="2583B08D"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Федеральный закон от 22 июля 2008 г. N 123-ФЗ «Технический регламент о требованиях пожарной безопасности» (с изменениями и дополнениями);</w:t>
      </w:r>
    </w:p>
    <w:p w14:paraId="4818DE06"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СП 68.13330.2017 «Приемка в эксплуатацию законченных строительством объектов. Основные положения» (в ред. </w:t>
      </w:r>
      <w:hyperlink r:id="rId19" w:tooltip="&quot;Изменение N 1 к СП 68.13330.2017 &quot;СНиП 3.01.04-87 Приемка в эксплуатацию законченных строительством объектов. Основные положения&quot; (утв. и введено в деи?ствие Приказом Минстроя России от 10.12.2019 N 795/пр)" w:history="1">
        <w:r w:rsidRPr="00466721">
          <w:rPr>
            <w:rFonts w:ascii="Times New Roman" w:hAnsi="Times New Roman" w:cs="Times New Roman"/>
            <w:u w:val="single"/>
          </w:rPr>
          <w:t>Изменения N 1</w:t>
        </w:r>
      </w:hyperlink>
      <w:r w:rsidRPr="00466721">
        <w:rPr>
          <w:rFonts w:ascii="Times New Roman" w:hAnsi="Times New Roman" w:cs="Times New Roman"/>
        </w:rPr>
        <w:t>, утв. </w:t>
      </w:r>
      <w:hyperlink r:id="rId20" w:tooltip="Приказ Минстроя России от 10.12.2019 N 795/пр &quot;Об утверждении Изменения N 1 к СП 68.13330.2017 &quot;СНиП 3.01.04-87 Приемка в эксплуатацию законченных строительством объектов. Основные положения&quot;" w:history="1">
        <w:r w:rsidRPr="00466721">
          <w:rPr>
            <w:rFonts w:ascii="Times New Roman" w:hAnsi="Times New Roman" w:cs="Times New Roman"/>
            <w:u w:val="single"/>
          </w:rPr>
          <w:t>Приказом</w:t>
        </w:r>
      </w:hyperlink>
      <w:r w:rsidRPr="00466721">
        <w:rPr>
          <w:rFonts w:ascii="Times New Roman" w:hAnsi="Times New Roman" w:cs="Times New Roman"/>
        </w:rPr>
        <w:t xml:space="preserve"> Минстроя России от 10.12.2019 N 795/</w:t>
      </w:r>
      <w:proofErr w:type="spellStart"/>
      <w:proofErr w:type="gramStart"/>
      <w:r w:rsidRPr="00466721">
        <w:rPr>
          <w:rFonts w:ascii="Times New Roman" w:hAnsi="Times New Roman" w:cs="Times New Roman"/>
        </w:rPr>
        <w:t>пр</w:t>
      </w:r>
      <w:proofErr w:type="spellEnd"/>
      <w:proofErr w:type="gramEnd"/>
      <w:r w:rsidRPr="00466721">
        <w:rPr>
          <w:rFonts w:ascii="Times New Roman" w:hAnsi="Times New Roman" w:cs="Times New Roman"/>
        </w:rPr>
        <w:t>);</w:t>
      </w:r>
    </w:p>
    <w:p w14:paraId="7D0A6CFC"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Федеральный закон от 30.03.1999 N 52-ФЗ (ред. от 31.07.2025) «О санитарно-эпидемиологическом благополучии населения»;</w:t>
      </w:r>
    </w:p>
    <w:p w14:paraId="1403F377" w14:textId="77777777" w:rsidR="00466721" w:rsidRPr="00466721" w:rsidRDefault="00466721" w:rsidP="00466721">
      <w:pPr>
        <w:ind w:left="284" w:hanging="284"/>
        <w:jc w:val="both"/>
        <w:rPr>
          <w:rFonts w:ascii="Times New Roman" w:hAnsi="Times New Roman" w:cs="Times New Roman"/>
        </w:rPr>
      </w:pPr>
      <w:r w:rsidRPr="00466721">
        <w:rPr>
          <w:rFonts w:ascii="Times New Roman" w:hAnsi="Times New Roman" w:cs="Times New Roman"/>
        </w:rPr>
        <w:t>-  Федеральный закон от 27.12.2002 г. № 184-ФЗ «О техническом регулировании» (с изменениями на 25 декабря 2023 года).</w:t>
      </w:r>
    </w:p>
    <w:p w14:paraId="769FCFB4" w14:textId="77777777" w:rsidR="00466721" w:rsidRPr="00466721" w:rsidRDefault="00466721" w:rsidP="00466721">
      <w:pPr>
        <w:pStyle w:val="19"/>
        <w:jc w:val="both"/>
        <w:rPr>
          <w:rFonts w:ascii="Times New Roman" w:hAnsi="Times New Roman"/>
          <w:sz w:val="24"/>
          <w:lang w:bidi="ru-RU"/>
        </w:rPr>
      </w:pPr>
      <w:r w:rsidRPr="00466721">
        <w:rPr>
          <w:rFonts w:ascii="Times New Roman" w:hAnsi="Times New Roman"/>
          <w:sz w:val="24"/>
          <w:szCs w:val="24"/>
          <w:lang w:bidi="ru-RU"/>
        </w:rPr>
        <w:t xml:space="preserve">2. Подрядчику необходимо в письменном виде </w:t>
      </w:r>
      <w:r w:rsidRPr="00466721">
        <w:rPr>
          <w:rFonts w:ascii="Times New Roman" w:hAnsi="Times New Roman"/>
          <w:b/>
          <w:sz w:val="24"/>
          <w:szCs w:val="24"/>
          <w:lang w:bidi="ru-RU"/>
        </w:rPr>
        <w:t>за 3 дня до начала производства работ</w:t>
      </w:r>
      <w:r w:rsidRPr="00466721">
        <w:rPr>
          <w:rFonts w:ascii="Times New Roman" w:hAnsi="Times New Roman"/>
          <w:sz w:val="24"/>
          <w:szCs w:val="24"/>
          <w:lang w:bidi="ru-RU"/>
        </w:rPr>
        <w:t xml:space="preserve"> уведомить Заказчика о начале работ, согласовав очерёдность выполнения работ по адресной программе, предоставленной заказчиком, и представить приказы</w:t>
      </w:r>
      <w:r w:rsidRPr="00466721">
        <w:rPr>
          <w:rFonts w:ascii="Times New Roman" w:hAnsi="Times New Roman"/>
          <w:sz w:val="24"/>
          <w:lang w:bidi="ru-RU"/>
        </w:rPr>
        <w:t xml:space="preserve"> о назначении ответственных за: производство работ, пожарную безопасность, охрану труда. </w:t>
      </w:r>
    </w:p>
    <w:p w14:paraId="6BF0246C" w14:textId="77777777" w:rsidR="00466721" w:rsidRPr="00466721" w:rsidRDefault="00466721" w:rsidP="00466721">
      <w:pPr>
        <w:pStyle w:val="19"/>
        <w:jc w:val="both"/>
        <w:rPr>
          <w:rFonts w:ascii="Times New Roman" w:hAnsi="Times New Roman"/>
          <w:sz w:val="24"/>
          <w:lang w:bidi="ru-RU"/>
        </w:rPr>
      </w:pPr>
      <w:r w:rsidRPr="00466721">
        <w:rPr>
          <w:rFonts w:ascii="Times New Roman" w:hAnsi="Times New Roman"/>
          <w:sz w:val="24"/>
          <w:lang w:bidi="ru-RU"/>
        </w:rPr>
        <w:t>3. До начала производства работ необходимо:</w:t>
      </w:r>
    </w:p>
    <w:p w14:paraId="76B24322" w14:textId="77777777" w:rsidR="00466721" w:rsidRPr="00466721" w:rsidRDefault="00466721" w:rsidP="00466721">
      <w:pPr>
        <w:pStyle w:val="19"/>
        <w:jc w:val="both"/>
        <w:rPr>
          <w:rFonts w:ascii="Times New Roman" w:hAnsi="Times New Roman"/>
          <w:sz w:val="24"/>
          <w:lang w:bidi="ru-RU"/>
        </w:rPr>
      </w:pPr>
      <w:r w:rsidRPr="00466721">
        <w:rPr>
          <w:rFonts w:ascii="Times New Roman" w:hAnsi="Times New Roman"/>
          <w:sz w:val="24"/>
          <w:lang w:bidi="ru-RU"/>
        </w:rPr>
        <w:t xml:space="preserve">   - оборудовать объезды и обходы на участках проведения работ;</w:t>
      </w:r>
    </w:p>
    <w:p w14:paraId="2FC671F4" w14:textId="77777777" w:rsidR="00466721" w:rsidRPr="00466721" w:rsidRDefault="00466721" w:rsidP="00466721">
      <w:pPr>
        <w:pStyle w:val="19"/>
        <w:jc w:val="both"/>
        <w:rPr>
          <w:rFonts w:ascii="Times New Roman" w:hAnsi="Times New Roman"/>
          <w:sz w:val="24"/>
          <w:lang w:bidi="ru-RU"/>
        </w:rPr>
      </w:pPr>
      <w:r w:rsidRPr="00466721">
        <w:rPr>
          <w:rFonts w:ascii="Times New Roman" w:hAnsi="Times New Roman"/>
          <w:sz w:val="24"/>
          <w:lang w:bidi="ru-RU"/>
        </w:rPr>
        <w:t xml:space="preserve">   - оградить места работы типовыми ограждениями с установкой дорожных знаков.</w:t>
      </w:r>
    </w:p>
    <w:p w14:paraId="6B0E6831" w14:textId="77777777" w:rsidR="00466721" w:rsidRPr="00466721" w:rsidRDefault="00466721" w:rsidP="00466721">
      <w:pPr>
        <w:pStyle w:val="19"/>
        <w:jc w:val="both"/>
        <w:rPr>
          <w:rFonts w:ascii="Times New Roman" w:hAnsi="Times New Roman"/>
          <w:sz w:val="24"/>
          <w:lang w:bidi="ru-RU"/>
        </w:rPr>
      </w:pPr>
      <w:r w:rsidRPr="00466721">
        <w:rPr>
          <w:rFonts w:ascii="Times New Roman" w:hAnsi="Times New Roman"/>
          <w:sz w:val="24"/>
          <w:lang w:bidi="ru-RU"/>
        </w:rPr>
        <w:t xml:space="preserve">4. В процессе производимых работ необходимо </w:t>
      </w:r>
      <w:r w:rsidRPr="00466721">
        <w:rPr>
          <w:rFonts w:ascii="Times New Roman" w:hAnsi="Times New Roman"/>
          <w:b/>
          <w:sz w:val="24"/>
          <w:u w:val="single"/>
          <w:lang w:bidi="ru-RU"/>
        </w:rPr>
        <w:t>производить ежедневную фото-, виде</w:t>
      </w:r>
      <w:proofErr w:type="gramStart"/>
      <w:r w:rsidRPr="00466721">
        <w:rPr>
          <w:rFonts w:ascii="Times New Roman" w:hAnsi="Times New Roman"/>
          <w:b/>
          <w:sz w:val="24"/>
          <w:u w:val="single"/>
          <w:lang w:bidi="ru-RU"/>
        </w:rPr>
        <w:t>о-</w:t>
      </w:r>
      <w:proofErr w:type="gramEnd"/>
      <w:r w:rsidRPr="00466721">
        <w:rPr>
          <w:rFonts w:ascii="Times New Roman" w:hAnsi="Times New Roman"/>
          <w:b/>
          <w:sz w:val="24"/>
          <w:u w:val="single"/>
          <w:lang w:bidi="ru-RU"/>
        </w:rPr>
        <w:t xml:space="preserve"> фиксацию ремонтных работ</w:t>
      </w:r>
      <w:r w:rsidRPr="00466721">
        <w:rPr>
          <w:rFonts w:ascii="Times New Roman" w:hAnsi="Times New Roman"/>
          <w:sz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22C015BD" w14:textId="77777777" w:rsidR="00466721" w:rsidRPr="00466721" w:rsidRDefault="00466721" w:rsidP="00466721">
      <w:pPr>
        <w:pStyle w:val="19"/>
        <w:jc w:val="both"/>
        <w:rPr>
          <w:rFonts w:ascii="Times New Roman" w:hAnsi="Times New Roman"/>
          <w:sz w:val="24"/>
          <w:szCs w:val="24"/>
          <w:lang w:bidi="ru-RU"/>
        </w:rPr>
      </w:pPr>
      <w:proofErr w:type="gramStart"/>
      <w:r w:rsidRPr="00466721">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466721">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466721">
        <w:rPr>
          <w:rFonts w:ascii="Times New Roman" w:hAnsi="Times New Roman"/>
          <w:sz w:val="24"/>
          <w:szCs w:val="24"/>
          <w:lang w:bidi="ru-RU"/>
        </w:rPr>
        <w:t xml:space="preserve"> и конструкций. </w:t>
      </w:r>
    </w:p>
    <w:p w14:paraId="3E0EC9E7" w14:textId="77777777" w:rsidR="00466721" w:rsidRPr="00466721" w:rsidRDefault="00466721" w:rsidP="00466721">
      <w:pPr>
        <w:jc w:val="both"/>
        <w:rPr>
          <w:rFonts w:ascii="Times New Roman" w:hAnsi="Times New Roman" w:cs="Times New Roman"/>
          <w:lang w:bidi="ru-RU"/>
        </w:rPr>
      </w:pPr>
      <w:r w:rsidRPr="00466721">
        <w:rPr>
          <w:rFonts w:ascii="Times New Roman" w:hAnsi="Times New Roman" w:cs="Times New Roman"/>
          <w:lang w:bidi="ru-RU"/>
        </w:rPr>
        <w:t>-  Подрядчик в ходе выполнения работ обязан сохранить в работоспособном состоянии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58647F61" w14:textId="77777777" w:rsidR="00466721" w:rsidRPr="00466721" w:rsidRDefault="00466721" w:rsidP="00466721">
      <w:pPr>
        <w:jc w:val="both"/>
        <w:rPr>
          <w:rFonts w:ascii="Times New Roman" w:hAnsi="Times New Roman" w:cs="Times New Roman"/>
          <w:lang w:bidi="ru-RU"/>
        </w:rPr>
      </w:pPr>
      <w:r w:rsidRPr="00466721">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22778BA0" w14:textId="77777777" w:rsidR="00466721" w:rsidRPr="00466721" w:rsidRDefault="00466721" w:rsidP="00466721">
      <w:pPr>
        <w:jc w:val="both"/>
        <w:rPr>
          <w:rFonts w:ascii="Times New Roman" w:hAnsi="Times New Roman" w:cs="Times New Roman"/>
          <w:u w:val="single"/>
          <w:lang w:bidi="ru-RU"/>
        </w:rPr>
      </w:pPr>
      <w:r w:rsidRPr="00466721">
        <w:rPr>
          <w:rFonts w:ascii="Times New Roman" w:hAnsi="Times New Roman" w:cs="Times New Roman"/>
          <w:lang w:bidi="ru-RU"/>
        </w:rPr>
        <w:t xml:space="preserve">- Подрядчик после окончания работ передаёт Заказчику </w:t>
      </w:r>
      <w:r w:rsidRPr="00466721">
        <w:rPr>
          <w:rFonts w:ascii="Times New Roman" w:hAnsi="Times New Roman" w:cs="Times New Roman"/>
          <w:b/>
          <w:u w:val="single"/>
          <w:lang w:bidi="ru-RU"/>
        </w:rPr>
        <w:t>пакет исполнительной документации</w:t>
      </w:r>
      <w:r w:rsidRPr="00466721">
        <w:rPr>
          <w:rFonts w:ascii="Times New Roman" w:hAnsi="Times New Roman" w:cs="Times New Roman"/>
          <w:lang w:bidi="ru-RU"/>
        </w:rPr>
        <w:t xml:space="preserve"> в сброшюрованном виде с текстовыми и графическими материалами с учётом требований </w:t>
      </w:r>
      <w:r w:rsidRPr="00466721">
        <w:rPr>
          <w:rStyle w:val="affff"/>
          <w:rFonts w:ascii="Times New Roman" w:hAnsi="Times New Roman" w:cs="Times New Roman"/>
          <w:color w:val="222222"/>
          <w:shd w:val="clear" w:color="auto" w:fill="FFFFFF"/>
        </w:rPr>
        <w:t>Приказ Минстроя РФ от 16.05.2023 N 344/</w:t>
      </w:r>
      <w:proofErr w:type="spellStart"/>
      <w:proofErr w:type="gramStart"/>
      <w:r w:rsidRPr="00466721">
        <w:rPr>
          <w:rStyle w:val="affff"/>
          <w:rFonts w:ascii="Times New Roman" w:hAnsi="Times New Roman" w:cs="Times New Roman"/>
          <w:color w:val="222222"/>
          <w:shd w:val="clear" w:color="auto" w:fill="FFFFFF"/>
        </w:rPr>
        <w:t>пр</w:t>
      </w:r>
      <w:proofErr w:type="spellEnd"/>
      <w:proofErr w:type="gramEnd"/>
      <w:r w:rsidRPr="00466721">
        <w:rPr>
          <w:rFonts w:ascii="Times New Roman" w:hAnsi="Times New Roman" w:cs="Times New Roman"/>
          <w:lang w:bidi="ru-RU"/>
        </w:rPr>
        <w:t xml:space="preserve">: </w:t>
      </w:r>
      <w:r w:rsidRPr="00466721">
        <w:rPr>
          <w:rFonts w:ascii="Times New Roman" w:hAnsi="Times New Roman" w:cs="Times New Roman"/>
          <w:b/>
          <w:u w:val="single"/>
          <w:lang w:bidi="ru-RU"/>
        </w:rPr>
        <w:t>2 экз. на бумажном носителе, 1 экз. в электронном виде.</w:t>
      </w:r>
    </w:p>
    <w:p w14:paraId="5F34355E" w14:textId="77777777" w:rsidR="00466721" w:rsidRPr="00466721" w:rsidRDefault="00466721" w:rsidP="00466721">
      <w:pPr>
        <w:jc w:val="both"/>
        <w:rPr>
          <w:rFonts w:ascii="Times New Roman" w:hAnsi="Times New Roman" w:cs="Times New Roman"/>
          <w:lang w:bidi="ru-RU"/>
        </w:rPr>
      </w:pPr>
      <w:r w:rsidRPr="00466721">
        <w:rPr>
          <w:rFonts w:ascii="Times New Roman" w:hAnsi="Times New Roman" w:cs="Times New Roman"/>
          <w:b/>
          <w:lang w:bidi="ru-RU"/>
        </w:rPr>
        <w:t xml:space="preserve"> </w:t>
      </w:r>
      <w:r w:rsidRPr="00466721">
        <w:rPr>
          <w:rFonts w:ascii="Times New Roman" w:hAnsi="Times New Roman" w:cs="Times New Roman"/>
          <w:lang w:bidi="ru-RU"/>
        </w:rPr>
        <w:t xml:space="preserve"> 5. Охрана труда и техника безопасности:</w:t>
      </w:r>
    </w:p>
    <w:p w14:paraId="70F0327C" w14:textId="77777777" w:rsidR="00466721" w:rsidRPr="00466721" w:rsidRDefault="00466721" w:rsidP="00466721">
      <w:pPr>
        <w:jc w:val="both"/>
        <w:rPr>
          <w:rFonts w:ascii="Times New Roman" w:hAnsi="Times New Roman" w:cs="Times New Roman"/>
          <w:lang w:bidi="ru-RU"/>
        </w:rPr>
      </w:pPr>
      <w:r w:rsidRPr="00466721">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49CDA8FF" w14:textId="77777777" w:rsidR="00466721" w:rsidRPr="00466721" w:rsidRDefault="00466721" w:rsidP="00466721">
      <w:pPr>
        <w:jc w:val="both"/>
        <w:rPr>
          <w:rFonts w:ascii="Times New Roman" w:hAnsi="Times New Roman" w:cs="Times New Roman"/>
          <w:lang w:bidi="ru-RU"/>
        </w:rPr>
      </w:pPr>
      <w:r w:rsidRPr="00466721">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2FA6DC57" w14:textId="0F0CA300"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 xml:space="preserve">  </w:t>
      </w:r>
      <w:r w:rsidRPr="00466721">
        <w:rPr>
          <w:rFonts w:ascii="Times New Roman" w:hAnsi="Times New Roman" w:cs="Times New Roman"/>
          <w:b/>
          <w:lang w:bidi="ru-RU"/>
        </w:rPr>
        <w:t xml:space="preserve">  </w:t>
      </w:r>
      <w:r w:rsidRPr="00466721">
        <w:rPr>
          <w:rFonts w:ascii="Times New Roman" w:hAnsi="Times New Roman" w:cs="Times New Roman"/>
          <w:lang w:bidi="ru-RU"/>
        </w:rPr>
        <w:t>6. Пожарная безопасность:</w:t>
      </w:r>
    </w:p>
    <w:p w14:paraId="2F5FBF90"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744B582"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71F3E68F"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4E0EDD7"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4112E8B"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55C5C9A2" w14:textId="77777777" w:rsidR="00466721" w:rsidRPr="00466721" w:rsidRDefault="00466721" w:rsidP="00466721">
      <w:pPr>
        <w:jc w:val="both"/>
        <w:rPr>
          <w:rFonts w:ascii="Times New Roman" w:hAnsi="Times New Roman" w:cs="Times New Roman"/>
          <w:lang w:bidi="ru-RU"/>
        </w:rPr>
      </w:pPr>
      <w:r w:rsidRPr="00466721">
        <w:rPr>
          <w:rFonts w:ascii="Times New Roman" w:hAnsi="Times New Roman" w:cs="Times New Roman"/>
          <w:lang w:bidi="ru-RU"/>
        </w:rPr>
        <w:t>7. Охрана окружающей природной среды.</w:t>
      </w:r>
    </w:p>
    <w:p w14:paraId="1FD52C10"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50081DFB" w14:textId="77777777" w:rsidR="00466721" w:rsidRPr="00466721" w:rsidRDefault="00466721" w:rsidP="00466721">
      <w:pPr>
        <w:ind w:firstLine="567"/>
        <w:jc w:val="both"/>
        <w:rPr>
          <w:rFonts w:ascii="Times New Roman" w:hAnsi="Times New Roman" w:cs="Times New Roman"/>
          <w:lang w:bidi="ru-RU"/>
        </w:rPr>
      </w:pPr>
      <w:r w:rsidRPr="00466721">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7002E14A" w14:textId="77777777" w:rsidR="00466721" w:rsidRPr="00466721" w:rsidRDefault="00466721" w:rsidP="00466721">
      <w:pPr>
        <w:shd w:val="clear" w:color="auto" w:fill="FFFFFF"/>
        <w:spacing w:after="0"/>
        <w:jc w:val="center"/>
        <w:rPr>
          <w:rFonts w:ascii="Times New Roman" w:hAnsi="Times New Roman" w:cs="Times New Roman"/>
          <w:b/>
          <w:bCs/>
        </w:rPr>
      </w:pPr>
      <w:r w:rsidRPr="00466721">
        <w:rPr>
          <w:rFonts w:ascii="Times New Roman" w:hAnsi="Times New Roman" w:cs="Times New Roman"/>
          <w:b/>
          <w:bCs/>
        </w:rPr>
        <w:t>5. Требования к сроку и (или) объему предоставления</w:t>
      </w:r>
    </w:p>
    <w:p w14:paraId="3989CD91" w14:textId="77777777" w:rsidR="00466721" w:rsidRPr="00466721" w:rsidRDefault="00466721" w:rsidP="00466721">
      <w:pPr>
        <w:shd w:val="clear" w:color="auto" w:fill="FFFFFF"/>
        <w:spacing w:after="0"/>
        <w:jc w:val="center"/>
        <w:rPr>
          <w:rFonts w:ascii="Times New Roman" w:hAnsi="Times New Roman" w:cs="Times New Roman"/>
          <w:b/>
          <w:bCs/>
        </w:rPr>
      </w:pPr>
      <w:r w:rsidRPr="00466721">
        <w:rPr>
          <w:rFonts w:ascii="Times New Roman" w:hAnsi="Times New Roman" w:cs="Times New Roman"/>
          <w:b/>
          <w:bCs/>
        </w:rPr>
        <w:t>гарантии качества работ</w:t>
      </w:r>
    </w:p>
    <w:p w14:paraId="76A00CEA" w14:textId="77777777" w:rsidR="00466721" w:rsidRPr="00466721" w:rsidRDefault="00466721" w:rsidP="00466721">
      <w:pPr>
        <w:jc w:val="both"/>
        <w:rPr>
          <w:rFonts w:ascii="Times New Roman" w:hAnsi="Times New Roman" w:cs="Times New Roman"/>
        </w:rPr>
      </w:pPr>
      <w:r w:rsidRPr="00466721">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751C53A8" w14:textId="77777777" w:rsidR="00466721" w:rsidRPr="00466721" w:rsidRDefault="00466721" w:rsidP="00466721">
      <w:pPr>
        <w:jc w:val="both"/>
        <w:rPr>
          <w:rFonts w:ascii="Times New Roman" w:hAnsi="Times New Roman" w:cs="Times New Roman"/>
        </w:rPr>
      </w:pPr>
      <w:r w:rsidRPr="00466721">
        <w:rPr>
          <w:rFonts w:ascii="Times New Roman" w:hAnsi="Times New Roman" w:cs="Times New Roman"/>
        </w:rPr>
        <w:t xml:space="preserve">2. Срок гарантии качества работ устанавливается 12 </w:t>
      </w:r>
      <w:r w:rsidRPr="00466721">
        <w:rPr>
          <w:rFonts w:ascii="Times New Roman" w:hAnsi="Times New Roman" w:cs="Times New Roman"/>
          <w:b/>
        </w:rPr>
        <w:t>(двенадцать) месяцев</w:t>
      </w:r>
      <w:r w:rsidRPr="00466721">
        <w:rPr>
          <w:rFonts w:ascii="Times New Roman" w:hAnsi="Times New Roman" w:cs="Times New Roman"/>
        </w:rPr>
        <w:t xml:space="preserve"> </w:t>
      </w:r>
      <w:proofErr w:type="gramStart"/>
      <w:r w:rsidRPr="00466721">
        <w:rPr>
          <w:rFonts w:ascii="Times New Roman" w:hAnsi="Times New Roman" w:cs="Times New Roman"/>
        </w:rPr>
        <w:t>с даты подписания</w:t>
      </w:r>
      <w:proofErr w:type="gramEnd"/>
      <w:r w:rsidRPr="00466721">
        <w:rPr>
          <w:rFonts w:ascii="Times New Roman" w:hAnsi="Times New Roman" w:cs="Times New Roman"/>
        </w:rPr>
        <w:t xml:space="preserve"> сторонами акта о приемке всех выполненных работ. </w:t>
      </w:r>
    </w:p>
    <w:p w14:paraId="5AC24E8A" w14:textId="77777777" w:rsidR="00466721" w:rsidRPr="00466721" w:rsidRDefault="00466721" w:rsidP="00466721">
      <w:pPr>
        <w:jc w:val="both"/>
        <w:rPr>
          <w:rFonts w:ascii="Times New Roman" w:hAnsi="Times New Roman" w:cs="Times New Roman"/>
        </w:rPr>
      </w:pPr>
      <w:r w:rsidRPr="00466721">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6B4BDD5F" w14:textId="77777777" w:rsidR="00466721" w:rsidRPr="00466721" w:rsidRDefault="00466721" w:rsidP="00466721">
      <w:pPr>
        <w:jc w:val="both"/>
        <w:rPr>
          <w:rFonts w:ascii="Times New Roman" w:hAnsi="Times New Roman" w:cs="Times New Roman"/>
        </w:rPr>
      </w:pPr>
      <w:r w:rsidRPr="00466721">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58786C2A" w14:textId="77777777" w:rsidR="00466721" w:rsidRPr="00466721" w:rsidRDefault="00466721" w:rsidP="00466721">
      <w:pPr>
        <w:jc w:val="both"/>
        <w:rPr>
          <w:rFonts w:ascii="Times New Roman" w:hAnsi="Times New Roman" w:cs="Times New Roman"/>
        </w:rPr>
      </w:pPr>
      <w:r w:rsidRPr="00466721">
        <w:rPr>
          <w:rFonts w:ascii="Times New Roman" w:hAnsi="Times New Roman" w:cs="Times New Roman"/>
        </w:rPr>
        <w:t>5. Гарантийный срок исчисляется вновь с момента подписания Сторонами акта прием</w:t>
      </w:r>
      <w:proofErr w:type="gramStart"/>
      <w:r w:rsidRPr="00466721">
        <w:rPr>
          <w:rFonts w:ascii="Times New Roman" w:hAnsi="Times New Roman" w:cs="Times New Roman"/>
        </w:rPr>
        <w:t>а-</w:t>
      </w:r>
      <w:proofErr w:type="gramEnd"/>
      <w:r w:rsidRPr="00466721">
        <w:rPr>
          <w:rFonts w:ascii="Times New Roman" w:hAnsi="Times New Roman" w:cs="Times New Roman"/>
        </w:rPr>
        <w:t xml:space="preserve"> сдачи выполненных работ по устранению недостатков.</w:t>
      </w:r>
    </w:p>
    <w:p w14:paraId="1EDA5B68" w14:textId="77777777" w:rsidR="00466721" w:rsidRPr="00466721" w:rsidRDefault="00466721" w:rsidP="00466721">
      <w:pPr>
        <w:jc w:val="both"/>
        <w:rPr>
          <w:rFonts w:ascii="Times New Roman" w:hAnsi="Times New Roman" w:cs="Times New Roman"/>
          <w:b/>
        </w:rPr>
      </w:pPr>
      <w:r w:rsidRPr="00466721">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характера.</w:t>
      </w:r>
      <w:r w:rsidRPr="00466721">
        <w:rPr>
          <w:rFonts w:ascii="Times New Roman" w:hAnsi="Times New Roman" w:cs="Times New Roman"/>
          <w:b/>
        </w:rPr>
        <w:t xml:space="preserve"> </w:t>
      </w:r>
    </w:p>
    <w:p w14:paraId="7AB9CECF" w14:textId="77777777" w:rsidR="00466721" w:rsidRPr="00466721" w:rsidRDefault="00466721" w:rsidP="00466721">
      <w:pPr>
        <w:jc w:val="both"/>
        <w:rPr>
          <w:rFonts w:ascii="Times New Roman" w:hAnsi="Times New Roman" w:cs="Times New Roman"/>
          <w:b/>
        </w:rPr>
      </w:pPr>
      <w:r w:rsidRPr="00466721">
        <w:rPr>
          <w:rFonts w:ascii="Times New Roman" w:hAnsi="Times New Roman" w:cs="Times New Roman"/>
          <w:b/>
        </w:rPr>
        <w:t>6. Перечень приложений к техническому заданию, являющихся его неотъемлемой частью</w:t>
      </w:r>
    </w:p>
    <w:p w14:paraId="453FD9AE" w14:textId="77777777" w:rsidR="00466721" w:rsidRPr="00466721" w:rsidRDefault="00466721" w:rsidP="00466721">
      <w:pPr>
        <w:jc w:val="both"/>
        <w:rPr>
          <w:rFonts w:ascii="Times New Roman" w:hAnsi="Times New Roman" w:cs="Times New Roman"/>
          <w:b/>
        </w:rPr>
      </w:pPr>
      <w:r w:rsidRPr="00466721">
        <w:rPr>
          <w:rFonts w:ascii="Times New Roman" w:hAnsi="Times New Roman" w:cs="Times New Roman"/>
          <w:bCs/>
          <w:color w:val="000000" w:themeColor="text1"/>
        </w:rPr>
        <w:t xml:space="preserve">Приложение №1  - Ведомость объёмов </w:t>
      </w:r>
      <w:r w:rsidRPr="00466721">
        <w:rPr>
          <w:rFonts w:ascii="Times New Roman" w:hAnsi="Times New Roman" w:cs="Times New Roman"/>
          <w:bCs/>
        </w:rPr>
        <w:t>работ.</w:t>
      </w:r>
    </w:p>
    <w:p w14:paraId="3D8EB311" w14:textId="77777777" w:rsidR="00466721" w:rsidRPr="00466721" w:rsidRDefault="00466721" w:rsidP="00466721">
      <w:pPr>
        <w:jc w:val="both"/>
        <w:rPr>
          <w:rFonts w:ascii="Times New Roman" w:hAnsi="Times New Roman" w:cs="Times New Roman"/>
          <w:b/>
        </w:rPr>
      </w:pPr>
      <w:r w:rsidRPr="00466721">
        <w:rPr>
          <w:rFonts w:ascii="Times New Roman" w:hAnsi="Times New Roman" w:cs="Times New Roman"/>
          <w:b/>
        </w:rPr>
        <w:t xml:space="preserve">                                   </w:t>
      </w:r>
    </w:p>
    <w:p w14:paraId="71DEC7F2" w14:textId="77777777" w:rsidR="00466721" w:rsidRPr="00466721" w:rsidRDefault="00466721" w:rsidP="00466721">
      <w:pPr>
        <w:jc w:val="right"/>
        <w:rPr>
          <w:rFonts w:ascii="Times New Roman" w:hAnsi="Times New Roman" w:cs="Times New Roman"/>
          <w:b/>
          <w:bCs/>
        </w:rPr>
      </w:pPr>
      <w:r w:rsidRPr="00466721">
        <w:rPr>
          <w:rFonts w:ascii="Times New Roman" w:hAnsi="Times New Roman" w:cs="Times New Roman"/>
          <w:b/>
        </w:rPr>
        <w:t>Приложение №1</w:t>
      </w:r>
      <w:r w:rsidRPr="00466721">
        <w:rPr>
          <w:rFonts w:ascii="Times New Roman" w:hAnsi="Times New Roman" w:cs="Times New Roman"/>
          <w:b/>
          <w:bCs/>
        </w:rPr>
        <w:t xml:space="preserve">  </w:t>
      </w:r>
    </w:p>
    <w:p w14:paraId="52F8E1C0" w14:textId="77777777" w:rsidR="00466721" w:rsidRPr="00466721" w:rsidRDefault="00466721" w:rsidP="00466721">
      <w:pPr>
        <w:jc w:val="center"/>
        <w:rPr>
          <w:rFonts w:ascii="Times New Roman" w:hAnsi="Times New Roman" w:cs="Times New Roman"/>
          <w:b/>
        </w:rPr>
      </w:pPr>
      <w:r w:rsidRPr="00466721">
        <w:rPr>
          <w:rFonts w:ascii="Times New Roman" w:hAnsi="Times New Roman" w:cs="Times New Roman"/>
          <w:b/>
        </w:rPr>
        <w:t xml:space="preserve">Устранение дефектов асфальтобетонных покрытий; восстановление асфальтобетонного покрытия необходимой толщины с подрезкой швов, </w:t>
      </w:r>
      <w:proofErr w:type="spellStart"/>
      <w:r w:rsidRPr="00466721">
        <w:rPr>
          <w:rFonts w:ascii="Times New Roman" w:hAnsi="Times New Roman" w:cs="Times New Roman"/>
          <w:b/>
        </w:rPr>
        <w:t>проливкой</w:t>
      </w:r>
      <w:proofErr w:type="spellEnd"/>
      <w:r w:rsidRPr="00466721">
        <w:rPr>
          <w:rFonts w:ascii="Times New Roman" w:hAnsi="Times New Roman" w:cs="Times New Roman"/>
          <w:b/>
        </w:rPr>
        <w:t xml:space="preserve"> битумной мастикой и подготовкой основания отдельных участков автомобильных дорог в объёме 237 </w:t>
      </w:r>
      <w:proofErr w:type="spellStart"/>
      <w:r w:rsidRPr="00466721">
        <w:rPr>
          <w:rFonts w:ascii="Times New Roman" w:hAnsi="Times New Roman" w:cs="Times New Roman"/>
          <w:b/>
        </w:rPr>
        <w:t>м.кв</w:t>
      </w:r>
      <w:proofErr w:type="spellEnd"/>
      <w:r w:rsidRPr="00466721">
        <w:rPr>
          <w:rFonts w:ascii="Times New Roman" w:hAnsi="Times New Roman" w:cs="Times New Roman"/>
          <w:b/>
        </w:rPr>
        <w:t xml:space="preserve">. после аварийно-ремонтных работ на участках </w:t>
      </w:r>
    </w:p>
    <w:p w14:paraId="30F96CA0" w14:textId="77777777" w:rsidR="00466721" w:rsidRPr="00466721" w:rsidRDefault="00466721" w:rsidP="00466721">
      <w:pPr>
        <w:jc w:val="center"/>
        <w:rPr>
          <w:rFonts w:ascii="Times New Roman" w:hAnsi="Times New Roman" w:cs="Times New Roman"/>
          <w:b/>
        </w:rPr>
      </w:pPr>
      <w:r w:rsidRPr="00466721">
        <w:rPr>
          <w:rFonts w:ascii="Times New Roman" w:hAnsi="Times New Roman" w:cs="Times New Roman"/>
          <w:b/>
        </w:rPr>
        <w:t xml:space="preserve">тепловых сетей в г. Выборге, Выборгского городского поселения, </w:t>
      </w:r>
    </w:p>
    <w:p w14:paraId="6BC902D9" w14:textId="77777777" w:rsidR="00466721" w:rsidRPr="00466721" w:rsidRDefault="00466721" w:rsidP="00466721">
      <w:pPr>
        <w:spacing w:after="240"/>
        <w:jc w:val="center"/>
        <w:rPr>
          <w:rFonts w:ascii="Times New Roman" w:hAnsi="Times New Roman" w:cs="Times New Roman"/>
          <w:b/>
        </w:rPr>
      </w:pPr>
      <w:r w:rsidRPr="00466721">
        <w:rPr>
          <w:rFonts w:ascii="Times New Roman" w:hAnsi="Times New Roman" w:cs="Times New Roman"/>
          <w:b/>
        </w:rPr>
        <w:t>Выборгского муниципального района, Ленинградской области</w:t>
      </w:r>
    </w:p>
    <w:tbl>
      <w:tblPr>
        <w:tblW w:w="9634" w:type="dxa"/>
        <w:tblLook w:val="04A0" w:firstRow="1" w:lastRow="0" w:firstColumn="1" w:lastColumn="0" w:noHBand="0" w:noVBand="1"/>
      </w:tblPr>
      <w:tblGrid>
        <w:gridCol w:w="600"/>
        <w:gridCol w:w="5740"/>
        <w:gridCol w:w="760"/>
        <w:gridCol w:w="1300"/>
        <w:gridCol w:w="1381"/>
      </w:tblGrid>
      <w:tr w:rsidR="00466721" w:rsidRPr="00466721" w14:paraId="1232CF36" w14:textId="77777777" w:rsidTr="0005472A">
        <w:trPr>
          <w:trHeight w:val="577"/>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F3F09"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 xml:space="preserve">№ </w:t>
            </w:r>
            <w:proofErr w:type="gramStart"/>
            <w:r w:rsidRPr="00466721">
              <w:rPr>
                <w:rFonts w:ascii="Times New Roman" w:hAnsi="Times New Roman" w:cs="Times New Roman"/>
                <w:color w:val="000000"/>
              </w:rPr>
              <w:t>п</w:t>
            </w:r>
            <w:proofErr w:type="gramEnd"/>
            <w:r w:rsidRPr="00466721">
              <w:rPr>
                <w:rFonts w:ascii="Times New Roman" w:hAnsi="Times New Roman" w:cs="Times New Roman"/>
                <w:color w:val="000000"/>
              </w:rPr>
              <w:t>/п</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14:paraId="41A20E04"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Наименование работ</w:t>
            </w:r>
          </w:p>
        </w:tc>
        <w:tc>
          <w:tcPr>
            <w:tcW w:w="760" w:type="dxa"/>
            <w:tcBorders>
              <w:top w:val="single" w:sz="4" w:space="0" w:color="auto"/>
              <w:left w:val="nil"/>
              <w:bottom w:val="single" w:sz="4" w:space="0" w:color="auto"/>
              <w:right w:val="single" w:sz="4" w:space="0" w:color="auto"/>
            </w:tcBorders>
            <w:shd w:val="clear" w:color="auto" w:fill="auto"/>
            <w:vAlign w:val="center"/>
            <w:hideMark/>
          </w:tcPr>
          <w:p w14:paraId="01008FD1"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Ед.</w:t>
            </w:r>
            <w:r w:rsidRPr="00466721">
              <w:rPr>
                <w:rFonts w:ascii="Times New Roman" w:hAnsi="Times New Roman" w:cs="Times New Roman"/>
                <w:color w:val="000000"/>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D99E8AC"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Кол-во</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47FB43F"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Примечание</w:t>
            </w:r>
          </w:p>
        </w:tc>
      </w:tr>
      <w:tr w:rsidR="00466721" w:rsidRPr="00466721" w14:paraId="2F35BCF9"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43FF38"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w:t>
            </w:r>
          </w:p>
        </w:tc>
        <w:tc>
          <w:tcPr>
            <w:tcW w:w="5740" w:type="dxa"/>
            <w:tcBorders>
              <w:top w:val="nil"/>
              <w:left w:val="nil"/>
              <w:bottom w:val="single" w:sz="4" w:space="0" w:color="auto"/>
              <w:right w:val="single" w:sz="4" w:space="0" w:color="auto"/>
            </w:tcBorders>
            <w:shd w:val="clear" w:color="auto" w:fill="auto"/>
            <w:noWrap/>
            <w:vAlign w:val="center"/>
            <w:hideMark/>
          </w:tcPr>
          <w:p w14:paraId="45A2CE73"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2</w:t>
            </w:r>
          </w:p>
        </w:tc>
        <w:tc>
          <w:tcPr>
            <w:tcW w:w="760" w:type="dxa"/>
            <w:tcBorders>
              <w:top w:val="nil"/>
              <w:left w:val="nil"/>
              <w:bottom w:val="single" w:sz="4" w:space="0" w:color="auto"/>
              <w:right w:val="single" w:sz="4" w:space="0" w:color="auto"/>
            </w:tcBorders>
            <w:shd w:val="clear" w:color="auto" w:fill="auto"/>
            <w:noWrap/>
            <w:vAlign w:val="center"/>
            <w:hideMark/>
          </w:tcPr>
          <w:p w14:paraId="11D6FA15"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3</w:t>
            </w:r>
          </w:p>
        </w:tc>
        <w:tc>
          <w:tcPr>
            <w:tcW w:w="1300" w:type="dxa"/>
            <w:tcBorders>
              <w:top w:val="nil"/>
              <w:left w:val="nil"/>
              <w:bottom w:val="single" w:sz="4" w:space="0" w:color="auto"/>
              <w:right w:val="single" w:sz="4" w:space="0" w:color="auto"/>
            </w:tcBorders>
            <w:shd w:val="clear" w:color="auto" w:fill="auto"/>
            <w:noWrap/>
            <w:vAlign w:val="center"/>
            <w:hideMark/>
          </w:tcPr>
          <w:p w14:paraId="7F44A51B"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4</w:t>
            </w:r>
          </w:p>
        </w:tc>
        <w:tc>
          <w:tcPr>
            <w:tcW w:w="1234" w:type="dxa"/>
            <w:tcBorders>
              <w:top w:val="nil"/>
              <w:left w:val="nil"/>
              <w:bottom w:val="single" w:sz="4" w:space="0" w:color="auto"/>
              <w:right w:val="single" w:sz="4" w:space="0" w:color="auto"/>
            </w:tcBorders>
            <w:shd w:val="clear" w:color="auto" w:fill="auto"/>
            <w:noWrap/>
            <w:vAlign w:val="center"/>
            <w:hideMark/>
          </w:tcPr>
          <w:p w14:paraId="077F06D5"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5</w:t>
            </w:r>
          </w:p>
        </w:tc>
      </w:tr>
      <w:tr w:rsidR="00466721" w:rsidRPr="00466721" w14:paraId="6B656300" w14:textId="77777777" w:rsidTr="0005472A">
        <w:trPr>
          <w:trHeight w:val="300"/>
        </w:trPr>
        <w:tc>
          <w:tcPr>
            <w:tcW w:w="963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9F5AA6" w14:textId="77777777" w:rsidR="00466721" w:rsidRPr="00466721" w:rsidRDefault="00466721" w:rsidP="0005472A">
            <w:pPr>
              <w:rPr>
                <w:rFonts w:ascii="Times New Roman" w:hAnsi="Times New Roman" w:cs="Times New Roman"/>
                <w:b/>
                <w:bCs/>
                <w:color w:val="000000"/>
              </w:rPr>
            </w:pPr>
            <w:r w:rsidRPr="00466721">
              <w:rPr>
                <w:rFonts w:ascii="Times New Roman" w:hAnsi="Times New Roman" w:cs="Times New Roman"/>
                <w:b/>
                <w:bCs/>
                <w:color w:val="000000"/>
              </w:rPr>
              <w:t>Раздел 1. Восстановление асфальтобетонного покрытия</w:t>
            </w:r>
          </w:p>
        </w:tc>
      </w:tr>
      <w:tr w:rsidR="00466721" w:rsidRPr="00466721" w14:paraId="13F0F4E4"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2B93E8E4"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w:t>
            </w:r>
          </w:p>
        </w:tc>
        <w:tc>
          <w:tcPr>
            <w:tcW w:w="5740" w:type="dxa"/>
            <w:tcBorders>
              <w:top w:val="nil"/>
              <w:left w:val="nil"/>
              <w:bottom w:val="single" w:sz="4" w:space="0" w:color="auto"/>
              <w:right w:val="single" w:sz="4" w:space="0" w:color="auto"/>
            </w:tcBorders>
            <w:shd w:val="clear" w:color="auto" w:fill="auto"/>
            <w:hideMark/>
          </w:tcPr>
          <w:p w14:paraId="645A5043"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Устройство шва-стыка в асфальтобетонном покрытии</w:t>
            </w:r>
          </w:p>
        </w:tc>
        <w:tc>
          <w:tcPr>
            <w:tcW w:w="760" w:type="dxa"/>
            <w:tcBorders>
              <w:top w:val="nil"/>
              <w:left w:val="nil"/>
              <w:bottom w:val="single" w:sz="4" w:space="0" w:color="auto"/>
              <w:right w:val="single" w:sz="4" w:space="0" w:color="auto"/>
            </w:tcBorders>
            <w:shd w:val="clear" w:color="auto" w:fill="auto"/>
            <w:hideMark/>
          </w:tcPr>
          <w:p w14:paraId="77C60795"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w:t>
            </w:r>
          </w:p>
        </w:tc>
        <w:tc>
          <w:tcPr>
            <w:tcW w:w="1300" w:type="dxa"/>
            <w:tcBorders>
              <w:top w:val="nil"/>
              <w:left w:val="nil"/>
              <w:bottom w:val="single" w:sz="4" w:space="0" w:color="auto"/>
              <w:right w:val="single" w:sz="4" w:space="0" w:color="auto"/>
            </w:tcBorders>
            <w:shd w:val="clear" w:color="auto" w:fill="auto"/>
            <w:hideMark/>
          </w:tcPr>
          <w:p w14:paraId="031DD8E4"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172</w:t>
            </w:r>
          </w:p>
        </w:tc>
        <w:tc>
          <w:tcPr>
            <w:tcW w:w="1234" w:type="dxa"/>
            <w:tcBorders>
              <w:top w:val="nil"/>
              <w:left w:val="nil"/>
              <w:bottom w:val="single" w:sz="4" w:space="0" w:color="auto"/>
              <w:right w:val="single" w:sz="4" w:space="0" w:color="auto"/>
            </w:tcBorders>
            <w:shd w:val="clear" w:color="auto" w:fill="auto"/>
            <w:hideMark/>
          </w:tcPr>
          <w:p w14:paraId="2B165CC0"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764DA777"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1DEF8FB8"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2</w:t>
            </w:r>
          </w:p>
        </w:tc>
        <w:tc>
          <w:tcPr>
            <w:tcW w:w="5740" w:type="dxa"/>
            <w:tcBorders>
              <w:top w:val="nil"/>
              <w:left w:val="nil"/>
              <w:bottom w:val="single" w:sz="4" w:space="0" w:color="auto"/>
              <w:right w:val="single" w:sz="4" w:space="0" w:color="auto"/>
            </w:tcBorders>
            <w:shd w:val="clear" w:color="auto" w:fill="auto"/>
            <w:hideMark/>
          </w:tcPr>
          <w:p w14:paraId="0A6944DD"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Исправление профиля оснований щебеночных: с добавлением нового материала</w:t>
            </w:r>
          </w:p>
        </w:tc>
        <w:tc>
          <w:tcPr>
            <w:tcW w:w="760" w:type="dxa"/>
            <w:tcBorders>
              <w:top w:val="nil"/>
              <w:left w:val="nil"/>
              <w:bottom w:val="single" w:sz="4" w:space="0" w:color="auto"/>
              <w:right w:val="single" w:sz="4" w:space="0" w:color="auto"/>
            </w:tcBorders>
            <w:shd w:val="clear" w:color="auto" w:fill="auto"/>
            <w:hideMark/>
          </w:tcPr>
          <w:p w14:paraId="03837C8C"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w:t>
            </w:r>
            <w:proofErr w:type="gramStart"/>
            <w:r w:rsidRPr="00466721">
              <w:rPr>
                <w:rFonts w:ascii="Times New Roman" w:hAnsi="Times New Roman" w:cs="Times New Roman"/>
                <w:color w:val="000000"/>
              </w:rPr>
              <w:t>2</w:t>
            </w:r>
            <w:proofErr w:type="gramEnd"/>
          </w:p>
        </w:tc>
        <w:tc>
          <w:tcPr>
            <w:tcW w:w="1300" w:type="dxa"/>
            <w:tcBorders>
              <w:top w:val="nil"/>
              <w:left w:val="nil"/>
              <w:bottom w:val="single" w:sz="4" w:space="0" w:color="auto"/>
              <w:right w:val="single" w:sz="4" w:space="0" w:color="auto"/>
            </w:tcBorders>
            <w:shd w:val="clear" w:color="auto" w:fill="auto"/>
            <w:hideMark/>
          </w:tcPr>
          <w:p w14:paraId="664DCB6B"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178</w:t>
            </w:r>
          </w:p>
        </w:tc>
        <w:tc>
          <w:tcPr>
            <w:tcW w:w="1234" w:type="dxa"/>
            <w:tcBorders>
              <w:top w:val="nil"/>
              <w:left w:val="nil"/>
              <w:bottom w:val="single" w:sz="4" w:space="0" w:color="auto"/>
              <w:right w:val="single" w:sz="4" w:space="0" w:color="auto"/>
            </w:tcBorders>
            <w:shd w:val="clear" w:color="auto" w:fill="auto"/>
            <w:hideMark/>
          </w:tcPr>
          <w:p w14:paraId="5181A96D"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3EC82E6A"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1C1E7D83"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3</w:t>
            </w:r>
          </w:p>
        </w:tc>
        <w:tc>
          <w:tcPr>
            <w:tcW w:w="5740" w:type="dxa"/>
            <w:tcBorders>
              <w:top w:val="nil"/>
              <w:left w:val="nil"/>
              <w:bottom w:val="single" w:sz="4" w:space="0" w:color="auto"/>
              <w:right w:val="single" w:sz="4" w:space="0" w:color="auto"/>
            </w:tcBorders>
            <w:shd w:val="clear" w:color="auto" w:fill="auto"/>
            <w:hideMark/>
          </w:tcPr>
          <w:p w14:paraId="58C1D90A" w14:textId="77777777" w:rsidR="00466721" w:rsidRPr="00466721" w:rsidRDefault="00466721" w:rsidP="0005472A">
            <w:pPr>
              <w:ind w:left="274"/>
              <w:rPr>
                <w:rFonts w:ascii="Times New Roman" w:hAnsi="Times New Roman" w:cs="Times New Roman"/>
                <w:color w:val="000000"/>
              </w:rPr>
            </w:pPr>
            <w:r w:rsidRPr="00466721">
              <w:rPr>
                <w:rFonts w:ascii="Times New Roman" w:hAnsi="Times New Roman" w:cs="Times New Roman"/>
                <w:color w:val="000000"/>
              </w:rPr>
              <w:t>Песок природный для строительных работ II класс, мелкий</w:t>
            </w:r>
          </w:p>
        </w:tc>
        <w:tc>
          <w:tcPr>
            <w:tcW w:w="760" w:type="dxa"/>
            <w:tcBorders>
              <w:top w:val="nil"/>
              <w:left w:val="nil"/>
              <w:bottom w:val="single" w:sz="4" w:space="0" w:color="auto"/>
              <w:right w:val="single" w:sz="4" w:space="0" w:color="auto"/>
            </w:tcBorders>
            <w:shd w:val="clear" w:color="auto" w:fill="auto"/>
            <w:hideMark/>
          </w:tcPr>
          <w:p w14:paraId="1FB0354B"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45F93DDC"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19,58</w:t>
            </w:r>
          </w:p>
        </w:tc>
        <w:tc>
          <w:tcPr>
            <w:tcW w:w="1234" w:type="dxa"/>
            <w:tcBorders>
              <w:top w:val="nil"/>
              <w:left w:val="nil"/>
              <w:bottom w:val="single" w:sz="4" w:space="0" w:color="auto"/>
              <w:right w:val="single" w:sz="4" w:space="0" w:color="auto"/>
            </w:tcBorders>
            <w:shd w:val="clear" w:color="auto" w:fill="auto"/>
            <w:hideMark/>
          </w:tcPr>
          <w:p w14:paraId="05C702EF"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4CD18D05"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20A97D10"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4</w:t>
            </w:r>
          </w:p>
        </w:tc>
        <w:tc>
          <w:tcPr>
            <w:tcW w:w="5740" w:type="dxa"/>
            <w:tcBorders>
              <w:top w:val="nil"/>
              <w:left w:val="nil"/>
              <w:bottom w:val="single" w:sz="4" w:space="0" w:color="auto"/>
              <w:right w:val="single" w:sz="4" w:space="0" w:color="auto"/>
            </w:tcBorders>
            <w:shd w:val="clear" w:color="auto" w:fill="auto"/>
            <w:hideMark/>
          </w:tcPr>
          <w:p w14:paraId="212F9F83"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Регулирование высотного положения крышек колодцев с подъемом на высоту: до 5 см</w:t>
            </w:r>
          </w:p>
        </w:tc>
        <w:tc>
          <w:tcPr>
            <w:tcW w:w="760" w:type="dxa"/>
            <w:tcBorders>
              <w:top w:val="nil"/>
              <w:left w:val="nil"/>
              <w:bottom w:val="single" w:sz="4" w:space="0" w:color="auto"/>
              <w:right w:val="single" w:sz="4" w:space="0" w:color="auto"/>
            </w:tcBorders>
            <w:shd w:val="clear" w:color="auto" w:fill="auto"/>
            <w:hideMark/>
          </w:tcPr>
          <w:p w14:paraId="3B07301E" w14:textId="77777777" w:rsidR="00466721" w:rsidRPr="00466721" w:rsidRDefault="00466721" w:rsidP="0005472A">
            <w:pPr>
              <w:jc w:val="center"/>
              <w:rPr>
                <w:rFonts w:ascii="Times New Roman" w:hAnsi="Times New Roman" w:cs="Times New Roman"/>
                <w:color w:val="000000"/>
              </w:rPr>
            </w:pPr>
            <w:proofErr w:type="spellStart"/>
            <w:proofErr w:type="gramStart"/>
            <w:r w:rsidRPr="00466721">
              <w:rPr>
                <w:rFonts w:ascii="Times New Roman" w:hAnsi="Times New Roman" w:cs="Times New Roman"/>
                <w:color w:val="000000"/>
              </w:rPr>
              <w:t>шт</w:t>
            </w:r>
            <w:proofErr w:type="spellEnd"/>
            <w:proofErr w:type="gramEnd"/>
          </w:p>
        </w:tc>
        <w:tc>
          <w:tcPr>
            <w:tcW w:w="1300" w:type="dxa"/>
            <w:tcBorders>
              <w:top w:val="nil"/>
              <w:left w:val="nil"/>
              <w:bottom w:val="single" w:sz="4" w:space="0" w:color="auto"/>
              <w:right w:val="single" w:sz="4" w:space="0" w:color="auto"/>
            </w:tcBorders>
            <w:shd w:val="clear" w:color="auto" w:fill="auto"/>
            <w:hideMark/>
          </w:tcPr>
          <w:p w14:paraId="1DCDCC56"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10</w:t>
            </w:r>
          </w:p>
        </w:tc>
        <w:tc>
          <w:tcPr>
            <w:tcW w:w="1234" w:type="dxa"/>
            <w:tcBorders>
              <w:top w:val="nil"/>
              <w:left w:val="nil"/>
              <w:bottom w:val="single" w:sz="4" w:space="0" w:color="auto"/>
              <w:right w:val="single" w:sz="4" w:space="0" w:color="auto"/>
            </w:tcBorders>
            <w:shd w:val="clear" w:color="auto" w:fill="auto"/>
            <w:hideMark/>
          </w:tcPr>
          <w:p w14:paraId="7B24C61F"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545BEB7E" w14:textId="77777777" w:rsidTr="0005472A">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14:paraId="1E1BD91A"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5</w:t>
            </w:r>
          </w:p>
        </w:tc>
        <w:tc>
          <w:tcPr>
            <w:tcW w:w="5740" w:type="dxa"/>
            <w:tcBorders>
              <w:top w:val="nil"/>
              <w:left w:val="nil"/>
              <w:bottom w:val="single" w:sz="4" w:space="0" w:color="auto"/>
              <w:right w:val="single" w:sz="4" w:space="0" w:color="auto"/>
            </w:tcBorders>
            <w:shd w:val="clear" w:color="auto" w:fill="auto"/>
            <w:hideMark/>
          </w:tcPr>
          <w:p w14:paraId="2D647D95"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Разработка грунта вручную в траншеях шириной более 2 м и котлованах площадью сечения до 5 м</w:t>
            </w:r>
            <w:proofErr w:type="gramStart"/>
            <w:r w:rsidRPr="00466721">
              <w:rPr>
                <w:rFonts w:ascii="Times New Roman" w:hAnsi="Times New Roman" w:cs="Times New Roman"/>
                <w:color w:val="000000"/>
              </w:rPr>
              <w:t>2</w:t>
            </w:r>
            <w:proofErr w:type="gramEnd"/>
            <w:r w:rsidRPr="00466721">
              <w:rPr>
                <w:rFonts w:ascii="Times New Roman" w:hAnsi="Times New Roman" w:cs="Times New Roman"/>
                <w:color w:val="000000"/>
              </w:rPr>
              <w:t xml:space="preserve"> с креплениями, глубина траншей и котлованов: до 2 м, группа грунтов 2</w:t>
            </w:r>
          </w:p>
        </w:tc>
        <w:tc>
          <w:tcPr>
            <w:tcW w:w="760" w:type="dxa"/>
            <w:tcBorders>
              <w:top w:val="nil"/>
              <w:left w:val="nil"/>
              <w:bottom w:val="single" w:sz="4" w:space="0" w:color="auto"/>
              <w:right w:val="single" w:sz="4" w:space="0" w:color="auto"/>
            </w:tcBorders>
            <w:shd w:val="clear" w:color="auto" w:fill="auto"/>
            <w:hideMark/>
          </w:tcPr>
          <w:p w14:paraId="03328D62"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45668A52"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46,2</w:t>
            </w:r>
          </w:p>
        </w:tc>
        <w:tc>
          <w:tcPr>
            <w:tcW w:w="1234" w:type="dxa"/>
            <w:tcBorders>
              <w:top w:val="nil"/>
              <w:left w:val="nil"/>
              <w:bottom w:val="single" w:sz="4" w:space="0" w:color="auto"/>
              <w:right w:val="single" w:sz="4" w:space="0" w:color="auto"/>
            </w:tcBorders>
            <w:shd w:val="clear" w:color="auto" w:fill="auto"/>
            <w:hideMark/>
          </w:tcPr>
          <w:p w14:paraId="09D53B98"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62197E55"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6566203B"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6</w:t>
            </w:r>
          </w:p>
        </w:tc>
        <w:tc>
          <w:tcPr>
            <w:tcW w:w="5740" w:type="dxa"/>
            <w:tcBorders>
              <w:top w:val="nil"/>
              <w:left w:val="nil"/>
              <w:bottom w:val="single" w:sz="4" w:space="0" w:color="auto"/>
              <w:right w:val="single" w:sz="4" w:space="0" w:color="auto"/>
            </w:tcBorders>
            <w:shd w:val="clear" w:color="auto" w:fill="auto"/>
            <w:hideMark/>
          </w:tcPr>
          <w:p w14:paraId="19EF6103"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Устройство подстилающих и выравнивающих слоев оснований: из песка</w:t>
            </w:r>
          </w:p>
        </w:tc>
        <w:tc>
          <w:tcPr>
            <w:tcW w:w="760" w:type="dxa"/>
            <w:tcBorders>
              <w:top w:val="nil"/>
              <w:left w:val="nil"/>
              <w:bottom w:val="single" w:sz="4" w:space="0" w:color="auto"/>
              <w:right w:val="single" w:sz="4" w:space="0" w:color="auto"/>
            </w:tcBorders>
            <w:shd w:val="clear" w:color="auto" w:fill="auto"/>
            <w:hideMark/>
          </w:tcPr>
          <w:p w14:paraId="0F6960F2"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58B8E7DF"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14,8977</w:t>
            </w:r>
          </w:p>
        </w:tc>
        <w:tc>
          <w:tcPr>
            <w:tcW w:w="1234" w:type="dxa"/>
            <w:tcBorders>
              <w:top w:val="nil"/>
              <w:left w:val="nil"/>
              <w:bottom w:val="single" w:sz="4" w:space="0" w:color="auto"/>
              <w:right w:val="single" w:sz="4" w:space="0" w:color="auto"/>
            </w:tcBorders>
            <w:shd w:val="clear" w:color="auto" w:fill="auto"/>
            <w:hideMark/>
          </w:tcPr>
          <w:p w14:paraId="48A44C8C"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1DA015D7"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07107D2A"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7</w:t>
            </w:r>
          </w:p>
        </w:tc>
        <w:tc>
          <w:tcPr>
            <w:tcW w:w="5740" w:type="dxa"/>
            <w:tcBorders>
              <w:top w:val="nil"/>
              <w:left w:val="nil"/>
              <w:bottom w:val="single" w:sz="4" w:space="0" w:color="auto"/>
              <w:right w:val="single" w:sz="4" w:space="0" w:color="auto"/>
            </w:tcBorders>
            <w:shd w:val="clear" w:color="auto" w:fill="auto"/>
            <w:hideMark/>
          </w:tcPr>
          <w:p w14:paraId="1E9E7885" w14:textId="77777777" w:rsidR="00466721" w:rsidRPr="00466721" w:rsidRDefault="00466721" w:rsidP="0005472A">
            <w:pPr>
              <w:ind w:left="274"/>
              <w:rPr>
                <w:rFonts w:ascii="Times New Roman" w:hAnsi="Times New Roman" w:cs="Times New Roman"/>
                <w:color w:val="000000"/>
              </w:rPr>
            </w:pPr>
            <w:r w:rsidRPr="00466721">
              <w:rPr>
                <w:rFonts w:ascii="Times New Roman" w:hAnsi="Times New Roman" w:cs="Times New Roman"/>
                <w:color w:val="000000"/>
              </w:rPr>
              <w:t>Песок природный для строительных работ II класс, мелкий</w:t>
            </w:r>
          </w:p>
        </w:tc>
        <w:tc>
          <w:tcPr>
            <w:tcW w:w="760" w:type="dxa"/>
            <w:tcBorders>
              <w:top w:val="nil"/>
              <w:left w:val="nil"/>
              <w:bottom w:val="single" w:sz="4" w:space="0" w:color="auto"/>
              <w:right w:val="single" w:sz="4" w:space="0" w:color="auto"/>
            </w:tcBorders>
            <w:shd w:val="clear" w:color="auto" w:fill="auto"/>
            <w:hideMark/>
          </w:tcPr>
          <w:p w14:paraId="40824C00"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61AA72FD"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16,38747</w:t>
            </w:r>
          </w:p>
        </w:tc>
        <w:tc>
          <w:tcPr>
            <w:tcW w:w="1234" w:type="dxa"/>
            <w:tcBorders>
              <w:top w:val="nil"/>
              <w:left w:val="nil"/>
              <w:bottom w:val="single" w:sz="4" w:space="0" w:color="auto"/>
              <w:right w:val="single" w:sz="4" w:space="0" w:color="auto"/>
            </w:tcBorders>
            <w:shd w:val="clear" w:color="auto" w:fill="auto"/>
            <w:hideMark/>
          </w:tcPr>
          <w:p w14:paraId="630A4FB1"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10A12C7A"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21729919"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8</w:t>
            </w:r>
          </w:p>
        </w:tc>
        <w:tc>
          <w:tcPr>
            <w:tcW w:w="5740" w:type="dxa"/>
            <w:tcBorders>
              <w:top w:val="nil"/>
              <w:left w:val="nil"/>
              <w:bottom w:val="single" w:sz="4" w:space="0" w:color="auto"/>
              <w:right w:val="single" w:sz="4" w:space="0" w:color="auto"/>
            </w:tcBorders>
            <w:shd w:val="clear" w:color="auto" w:fill="auto"/>
            <w:hideMark/>
          </w:tcPr>
          <w:p w14:paraId="44680C34"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Устройство подстилающих и выравнивающих слоев оснований: из щебня</w:t>
            </w:r>
          </w:p>
        </w:tc>
        <w:tc>
          <w:tcPr>
            <w:tcW w:w="760" w:type="dxa"/>
            <w:tcBorders>
              <w:top w:val="nil"/>
              <w:left w:val="nil"/>
              <w:bottom w:val="single" w:sz="4" w:space="0" w:color="auto"/>
              <w:right w:val="single" w:sz="4" w:space="0" w:color="auto"/>
            </w:tcBorders>
            <w:shd w:val="clear" w:color="auto" w:fill="auto"/>
            <w:hideMark/>
          </w:tcPr>
          <w:p w14:paraId="66A9029A"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7CD5B45E"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19,9</w:t>
            </w:r>
          </w:p>
        </w:tc>
        <w:tc>
          <w:tcPr>
            <w:tcW w:w="1234" w:type="dxa"/>
            <w:tcBorders>
              <w:top w:val="nil"/>
              <w:left w:val="nil"/>
              <w:bottom w:val="single" w:sz="4" w:space="0" w:color="auto"/>
              <w:right w:val="single" w:sz="4" w:space="0" w:color="auto"/>
            </w:tcBorders>
            <w:shd w:val="clear" w:color="auto" w:fill="auto"/>
            <w:hideMark/>
          </w:tcPr>
          <w:p w14:paraId="2D7585F7"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54FF100C"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1233EC56"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9</w:t>
            </w:r>
          </w:p>
        </w:tc>
        <w:tc>
          <w:tcPr>
            <w:tcW w:w="5740" w:type="dxa"/>
            <w:tcBorders>
              <w:top w:val="nil"/>
              <w:left w:val="nil"/>
              <w:bottom w:val="single" w:sz="4" w:space="0" w:color="auto"/>
              <w:right w:val="single" w:sz="4" w:space="0" w:color="auto"/>
            </w:tcBorders>
            <w:shd w:val="clear" w:color="auto" w:fill="auto"/>
            <w:hideMark/>
          </w:tcPr>
          <w:p w14:paraId="6CFE5291"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Щебень из плотных горных пород для строительных работ М 1200, фракция 20-40 мм</w:t>
            </w:r>
          </w:p>
        </w:tc>
        <w:tc>
          <w:tcPr>
            <w:tcW w:w="760" w:type="dxa"/>
            <w:tcBorders>
              <w:top w:val="nil"/>
              <w:left w:val="nil"/>
              <w:bottom w:val="single" w:sz="4" w:space="0" w:color="auto"/>
              <w:right w:val="single" w:sz="4" w:space="0" w:color="auto"/>
            </w:tcBorders>
            <w:shd w:val="clear" w:color="auto" w:fill="auto"/>
            <w:hideMark/>
          </w:tcPr>
          <w:p w14:paraId="73B26EC5"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1F508390"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22,554</w:t>
            </w:r>
          </w:p>
        </w:tc>
        <w:tc>
          <w:tcPr>
            <w:tcW w:w="1234" w:type="dxa"/>
            <w:tcBorders>
              <w:top w:val="nil"/>
              <w:left w:val="nil"/>
              <w:bottom w:val="single" w:sz="4" w:space="0" w:color="auto"/>
              <w:right w:val="single" w:sz="4" w:space="0" w:color="auto"/>
            </w:tcBorders>
            <w:shd w:val="clear" w:color="auto" w:fill="auto"/>
            <w:hideMark/>
          </w:tcPr>
          <w:p w14:paraId="6ED3F8DC"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2C2D6108"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58178D93"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10</w:t>
            </w:r>
          </w:p>
        </w:tc>
        <w:tc>
          <w:tcPr>
            <w:tcW w:w="5740" w:type="dxa"/>
            <w:tcBorders>
              <w:top w:val="nil"/>
              <w:left w:val="nil"/>
              <w:bottom w:val="single" w:sz="4" w:space="0" w:color="auto"/>
              <w:right w:val="single" w:sz="4" w:space="0" w:color="auto"/>
            </w:tcBorders>
            <w:shd w:val="clear" w:color="auto" w:fill="auto"/>
            <w:hideMark/>
          </w:tcPr>
          <w:p w14:paraId="1A9F2BDA"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Щебень из плотных горных пород для строительных работ М 1200, фракция 5(3)-20 мм</w:t>
            </w:r>
          </w:p>
        </w:tc>
        <w:tc>
          <w:tcPr>
            <w:tcW w:w="760" w:type="dxa"/>
            <w:tcBorders>
              <w:top w:val="nil"/>
              <w:left w:val="nil"/>
              <w:bottom w:val="single" w:sz="4" w:space="0" w:color="auto"/>
              <w:right w:val="single" w:sz="4" w:space="0" w:color="auto"/>
            </w:tcBorders>
            <w:shd w:val="clear" w:color="auto" w:fill="auto"/>
            <w:hideMark/>
          </w:tcPr>
          <w:p w14:paraId="67620FCD"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м3</w:t>
            </w:r>
          </w:p>
        </w:tc>
        <w:tc>
          <w:tcPr>
            <w:tcW w:w="1300" w:type="dxa"/>
            <w:tcBorders>
              <w:top w:val="nil"/>
              <w:left w:val="nil"/>
              <w:bottom w:val="single" w:sz="4" w:space="0" w:color="auto"/>
              <w:right w:val="single" w:sz="4" w:space="0" w:color="auto"/>
            </w:tcBorders>
            <w:shd w:val="clear" w:color="auto" w:fill="auto"/>
            <w:hideMark/>
          </w:tcPr>
          <w:p w14:paraId="380521DC"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2,52</w:t>
            </w:r>
          </w:p>
        </w:tc>
        <w:tc>
          <w:tcPr>
            <w:tcW w:w="1234" w:type="dxa"/>
            <w:tcBorders>
              <w:top w:val="nil"/>
              <w:left w:val="nil"/>
              <w:bottom w:val="single" w:sz="4" w:space="0" w:color="auto"/>
              <w:right w:val="single" w:sz="4" w:space="0" w:color="auto"/>
            </w:tcBorders>
            <w:shd w:val="clear" w:color="auto" w:fill="auto"/>
            <w:hideMark/>
          </w:tcPr>
          <w:p w14:paraId="37F0CE76"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30C09CB6"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63F0336A"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11</w:t>
            </w:r>
          </w:p>
        </w:tc>
        <w:tc>
          <w:tcPr>
            <w:tcW w:w="5740" w:type="dxa"/>
            <w:tcBorders>
              <w:top w:val="nil"/>
              <w:left w:val="nil"/>
              <w:bottom w:val="single" w:sz="4" w:space="0" w:color="auto"/>
              <w:right w:val="single" w:sz="4" w:space="0" w:color="auto"/>
            </w:tcBorders>
            <w:shd w:val="clear" w:color="auto" w:fill="auto"/>
            <w:hideMark/>
          </w:tcPr>
          <w:p w14:paraId="10F15C9A"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Ремонт асфальтобетонного покрытия дорог однослойного толщиной: 50 мм площадью ремонта до 5 м</w:t>
            </w:r>
            <w:proofErr w:type="gramStart"/>
            <w:r w:rsidRPr="00466721">
              <w:rPr>
                <w:rFonts w:ascii="Times New Roman" w:hAnsi="Times New Roman" w:cs="Times New Roman"/>
                <w:color w:val="000000"/>
              </w:rPr>
              <w:t>2</w:t>
            </w:r>
            <w:proofErr w:type="gramEnd"/>
          </w:p>
        </w:tc>
        <w:tc>
          <w:tcPr>
            <w:tcW w:w="760" w:type="dxa"/>
            <w:tcBorders>
              <w:top w:val="nil"/>
              <w:left w:val="nil"/>
              <w:bottom w:val="single" w:sz="4" w:space="0" w:color="auto"/>
              <w:right w:val="single" w:sz="4" w:space="0" w:color="auto"/>
            </w:tcBorders>
            <w:shd w:val="clear" w:color="auto" w:fill="auto"/>
            <w:hideMark/>
          </w:tcPr>
          <w:p w14:paraId="167A336D"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w:t>
            </w:r>
            <w:proofErr w:type="gramStart"/>
            <w:r w:rsidRPr="00466721">
              <w:rPr>
                <w:rFonts w:ascii="Times New Roman" w:hAnsi="Times New Roman" w:cs="Times New Roman"/>
                <w:color w:val="000000"/>
              </w:rPr>
              <w:t>2</w:t>
            </w:r>
            <w:proofErr w:type="gramEnd"/>
          </w:p>
        </w:tc>
        <w:tc>
          <w:tcPr>
            <w:tcW w:w="1300" w:type="dxa"/>
            <w:tcBorders>
              <w:top w:val="nil"/>
              <w:left w:val="nil"/>
              <w:bottom w:val="single" w:sz="4" w:space="0" w:color="auto"/>
              <w:right w:val="single" w:sz="4" w:space="0" w:color="auto"/>
            </w:tcBorders>
            <w:shd w:val="clear" w:color="auto" w:fill="auto"/>
            <w:hideMark/>
          </w:tcPr>
          <w:p w14:paraId="691387E7"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2,0</w:t>
            </w:r>
          </w:p>
        </w:tc>
        <w:tc>
          <w:tcPr>
            <w:tcW w:w="1234" w:type="dxa"/>
            <w:tcBorders>
              <w:top w:val="nil"/>
              <w:left w:val="nil"/>
              <w:bottom w:val="single" w:sz="4" w:space="0" w:color="auto"/>
              <w:right w:val="single" w:sz="4" w:space="0" w:color="auto"/>
            </w:tcBorders>
            <w:shd w:val="clear" w:color="auto" w:fill="auto"/>
            <w:hideMark/>
          </w:tcPr>
          <w:p w14:paraId="2D51A8AC"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08F5906A"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6848BDDE"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12</w:t>
            </w:r>
          </w:p>
        </w:tc>
        <w:tc>
          <w:tcPr>
            <w:tcW w:w="5740" w:type="dxa"/>
            <w:tcBorders>
              <w:top w:val="nil"/>
              <w:left w:val="nil"/>
              <w:bottom w:val="single" w:sz="4" w:space="0" w:color="auto"/>
              <w:right w:val="single" w:sz="4" w:space="0" w:color="auto"/>
            </w:tcBorders>
            <w:shd w:val="clear" w:color="auto" w:fill="auto"/>
            <w:hideMark/>
          </w:tcPr>
          <w:p w14:paraId="49A8DFFD"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Эмульсия битумно-катионная ЭБДК Б</w:t>
            </w:r>
          </w:p>
        </w:tc>
        <w:tc>
          <w:tcPr>
            <w:tcW w:w="760" w:type="dxa"/>
            <w:tcBorders>
              <w:top w:val="nil"/>
              <w:left w:val="nil"/>
              <w:bottom w:val="single" w:sz="4" w:space="0" w:color="auto"/>
              <w:right w:val="single" w:sz="4" w:space="0" w:color="auto"/>
            </w:tcBorders>
            <w:shd w:val="clear" w:color="auto" w:fill="auto"/>
            <w:hideMark/>
          </w:tcPr>
          <w:p w14:paraId="6EA5CDCA"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т</w:t>
            </w:r>
          </w:p>
        </w:tc>
        <w:tc>
          <w:tcPr>
            <w:tcW w:w="1300" w:type="dxa"/>
            <w:tcBorders>
              <w:top w:val="nil"/>
              <w:left w:val="nil"/>
              <w:bottom w:val="single" w:sz="4" w:space="0" w:color="auto"/>
              <w:right w:val="single" w:sz="4" w:space="0" w:color="auto"/>
            </w:tcBorders>
            <w:shd w:val="clear" w:color="auto" w:fill="auto"/>
            <w:hideMark/>
          </w:tcPr>
          <w:p w14:paraId="69D4B943"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0,0014</w:t>
            </w:r>
          </w:p>
        </w:tc>
        <w:tc>
          <w:tcPr>
            <w:tcW w:w="1234" w:type="dxa"/>
            <w:tcBorders>
              <w:top w:val="nil"/>
              <w:left w:val="nil"/>
              <w:bottom w:val="single" w:sz="4" w:space="0" w:color="auto"/>
              <w:right w:val="single" w:sz="4" w:space="0" w:color="auto"/>
            </w:tcBorders>
            <w:shd w:val="clear" w:color="auto" w:fill="auto"/>
            <w:hideMark/>
          </w:tcPr>
          <w:p w14:paraId="20D43B59"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164DDF02"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4FB1E622"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13</w:t>
            </w:r>
          </w:p>
        </w:tc>
        <w:tc>
          <w:tcPr>
            <w:tcW w:w="5740" w:type="dxa"/>
            <w:tcBorders>
              <w:top w:val="nil"/>
              <w:left w:val="nil"/>
              <w:bottom w:val="single" w:sz="4" w:space="0" w:color="auto"/>
              <w:right w:val="single" w:sz="4" w:space="0" w:color="auto"/>
            </w:tcBorders>
            <w:shd w:val="clear" w:color="auto" w:fill="auto"/>
            <w:hideMark/>
          </w:tcPr>
          <w:p w14:paraId="76D685F5"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Смеси асфальтобетонные плотные крупнозернистые, тип</w:t>
            </w:r>
            <w:proofErr w:type="gramStart"/>
            <w:r w:rsidRPr="00466721">
              <w:rPr>
                <w:rFonts w:ascii="Times New Roman" w:hAnsi="Times New Roman" w:cs="Times New Roman"/>
                <w:color w:val="000000"/>
              </w:rPr>
              <w:t xml:space="preserve"> Б</w:t>
            </w:r>
            <w:proofErr w:type="gramEnd"/>
            <w:r w:rsidRPr="00466721">
              <w:rPr>
                <w:rFonts w:ascii="Times New Roman" w:hAnsi="Times New Roman" w:cs="Times New Roman"/>
                <w:color w:val="000000"/>
              </w:rPr>
              <w:t>, марка II</w:t>
            </w:r>
          </w:p>
        </w:tc>
        <w:tc>
          <w:tcPr>
            <w:tcW w:w="760" w:type="dxa"/>
            <w:tcBorders>
              <w:top w:val="nil"/>
              <w:left w:val="nil"/>
              <w:bottom w:val="single" w:sz="4" w:space="0" w:color="auto"/>
              <w:right w:val="single" w:sz="4" w:space="0" w:color="auto"/>
            </w:tcBorders>
            <w:shd w:val="clear" w:color="auto" w:fill="auto"/>
            <w:hideMark/>
          </w:tcPr>
          <w:p w14:paraId="1EDDFF84"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т</w:t>
            </w:r>
          </w:p>
        </w:tc>
        <w:tc>
          <w:tcPr>
            <w:tcW w:w="1300" w:type="dxa"/>
            <w:tcBorders>
              <w:top w:val="nil"/>
              <w:left w:val="nil"/>
              <w:bottom w:val="single" w:sz="4" w:space="0" w:color="auto"/>
              <w:right w:val="single" w:sz="4" w:space="0" w:color="auto"/>
            </w:tcBorders>
            <w:shd w:val="clear" w:color="auto" w:fill="auto"/>
            <w:hideMark/>
          </w:tcPr>
          <w:p w14:paraId="45A03A01"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0,238</w:t>
            </w:r>
          </w:p>
        </w:tc>
        <w:tc>
          <w:tcPr>
            <w:tcW w:w="1234" w:type="dxa"/>
            <w:tcBorders>
              <w:top w:val="nil"/>
              <w:left w:val="nil"/>
              <w:bottom w:val="single" w:sz="4" w:space="0" w:color="auto"/>
              <w:right w:val="single" w:sz="4" w:space="0" w:color="auto"/>
            </w:tcBorders>
            <w:shd w:val="clear" w:color="auto" w:fill="auto"/>
            <w:hideMark/>
          </w:tcPr>
          <w:p w14:paraId="2EDE040B"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3D330D35"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44710E5E"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14</w:t>
            </w:r>
          </w:p>
        </w:tc>
        <w:tc>
          <w:tcPr>
            <w:tcW w:w="5740" w:type="dxa"/>
            <w:tcBorders>
              <w:top w:val="nil"/>
              <w:left w:val="nil"/>
              <w:bottom w:val="single" w:sz="4" w:space="0" w:color="auto"/>
              <w:right w:val="single" w:sz="4" w:space="0" w:color="auto"/>
            </w:tcBorders>
            <w:shd w:val="clear" w:color="auto" w:fill="auto"/>
            <w:hideMark/>
          </w:tcPr>
          <w:p w14:paraId="4041004B"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Ремонт асфальтобетонного покрытия дорог однослойного толщиной: 50 мм площадью ремонта до 25 м</w:t>
            </w:r>
            <w:proofErr w:type="gramStart"/>
            <w:r w:rsidRPr="00466721">
              <w:rPr>
                <w:rFonts w:ascii="Times New Roman" w:hAnsi="Times New Roman" w:cs="Times New Roman"/>
                <w:color w:val="000000"/>
              </w:rPr>
              <w:t>2</w:t>
            </w:r>
            <w:proofErr w:type="gramEnd"/>
          </w:p>
        </w:tc>
        <w:tc>
          <w:tcPr>
            <w:tcW w:w="760" w:type="dxa"/>
            <w:tcBorders>
              <w:top w:val="nil"/>
              <w:left w:val="nil"/>
              <w:bottom w:val="single" w:sz="4" w:space="0" w:color="auto"/>
              <w:right w:val="single" w:sz="4" w:space="0" w:color="auto"/>
            </w:tcBorders>
            <w:shd w:val="clear" w:color="auto" w:fill="auto"/>
            <w:hideMark/>
          </w:tcPr>
          <w:p w14:paraId="18B5166A"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м</w:t>
            </w:r>
            <w:proofErr w:type="gramStart"/>
            <w:r w:rsidRPr="00466721">
              <w:rPr>
                <w:rFonts w:ascii="Times New Roman" w:hAnsi="Times New Roman" w:cs="Times New Roman"/>
                <w:color w:val="000000"/>
              </w:rPr>
              <w:t>2</w:t>
            </w:r>
            <w:proofErr w:type="gramEnd"/>
          </w:p>
        </w:tc>
        <w:tc>
          <w:tcPr>
            <w:tcW w:w="1300" w:type="dxa"/>
            <w:tcBorders>
              <w:top w:val="nil"/>
              <w:left w:val="nil"/>
              <w:bottom w:val="single" w:sz="4" w:space="0" w:color="auto"/>
              <w:right w:val="single" w:sz="4" w:space="0" w:color="auto"/>
            </w:tcBorders>
            <w:shd w:val="clear" w:color="auto" w:fill="auto"/>
            <w:hideMark/>
          </w:tcPr>
          <w:p w14:paraId="762999D3"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235,0</w:t>
            </w:r>
          </w:p>
        </w:tc>
        <w:tc>
          <w:tcPr>
            <w:tcW w:w="1234" w:type="dxa"/>
            <w:tcBorders>
              <w:top w:val="nil"/>
              <w:left w:val="nil"/>
              <w:bottom w:val="single" w:sz="4" w:space="0" w:color="auto"/>
              <w:right w:val="single" w:sz="4" w:space="0" w:color="auto"/>
            </w:tcBorders>
            <w:shd w:val="clear" w:color="auto" w:fill="auto"/>
            <w:hideMark/>
          </w:tcPr>
          <w:p w14:paraId="34FF3222"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35FA5A03"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6A8E6F56"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15</w:t>
            </w:r>
          </w:p>
        </w:tc>
        <w:tc>
          <w:tcPr>
            <w:tcW w:w="5740" w:type="dxa"/>
            <w:tcBorders>
              <w:top w:val="nil"/>
              <w:left w:val="nil"/>
              <w:bottom w:val="single" w:sz="4" w:space="0" w:color="auto"/>
              <w:right w:val="single" w:sz="4" w:space="0" w:color="auto"/>
            </w:tcBorders>
            <w:shd w:val="clear" w:color="auto" w:fill="auto"/>
            <w:hideMark/>
          </w:tcPr>
          <w:p w14:paraId="75522236"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Эмульсия битумно-катионная ЭБДК Б</w:t>
            </w:r>
          </w:p>
        </w:tc>
        <w:tc>
          <w:tcPr>
            <w:tcW w:w="760" w:type="dxa"/>
            <w:tcBorders>
              <w:top w:val="nil"/>
              <w:left w:val="nil"/>
              <w:bottom w:val="single" w:sz="4" w:space="0" w:color="auto"/>
              <w:right w:val="single" w:sz="4" w:space="0" w:color="auto"/>
            </w:tcBorders>
            <w:shd w:val="clear" w:color="auto" w:fill="auto"/>
            <w:hideMark/>
          </w:tcPr>
          <w:p w14:paraId="6AF76800"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т</w:t>
            </w:r>
          </w:p>
        </w:tc>
        <w:tc>
          <w:tcPr>
            <w:tcW w:w="1300" w:type="dxa"/>
            <w:tcBorders>
              <w:top w:val="nil"/>
              <w:left w:val="nil"/>
              <w:bottom w:val="single" w:sz="4" w:space="0" w:color="auto"/>
              <w:right w:val="single" w:sz="4" w:space="0" w:color="auto"/>
            </w:tcBorders>
            <w:shd w:val="clear" w:color="auto" w:fill="auto"/>
            <w:hideMark/>
          </w:tcPr>
          <w:p w14:paraId="305DC7E7"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0,1645</w:t>
            </w:r>
          </w:p>
        </w:tc>
        <w:tc>
          <w:tcPr>
            <w:tcW w:w="1234" w:type="dxa"/>
            <w:tcBorders>
              <w:top w:val="nil"/>
              <w:left w:val="nil"/>
              <w:bottom w:val="single" w:sz="4" w:space="0" w:color="auto"/>
              <w:right w:val="single" w:sz="4" w:space="0" w:color="auto"/>
            </w:tcBorders>
            <w:shd w:val="clear" w:color="auto" w:fill="auto"/>
            <w:hideMark/>
          </w:tcPr>
          <w:p w14:paraId="18CAC528"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49A1A2DC" w14:textId="77777777" w:rsidTr="0005472A">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605BEDB2"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16</w:t>
            </w:r>
          </w:p>
        </w:tc>
        <w:tc>
          <w:tcPr>
            <w:tcW w:w="5740" w:type="dxa"/>
            <w:tcBorders>
              <w:top w:val="nil"/>
              <w:left w:val="nil"/>
              <w:bottom w:val="single" w:sz="4" w:space="0" w:color="auto"/>
              <w:right w:val="single" w:sz="4" w:space="0" w:color="auto"/>
            </w:tcBorders>
            <w:shd w:val="clear" w:color="auto" w:fill="auto"/>
            <w:hideMark/>
          </w:tcPr>
          <w:p w14:paraId="41BA9FE1"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Смеси асфальтобетонные плотные крупнозернистые, тип</w:t>
            </w:r>
            <w:proofErr w:type="gramStart"/>
            <w:r w:rsidRPr="00466721">
              <w:rPr>
                <w:rFonts w:ascii="Times New Roman" w:hAnsi="Times New Roman" w:cs="Times New Roman"/>
                <w:color w:val="000000"/>
              </w:rPr>
              <w:t xml:space="preserve"> Б</w:t>
            </w:r>
            <w:proofErr w:type="gramEnd"/>
            <w:r w:rsidRPr="00466721">
              <w:rPr>
                <w:rFonts w:ascii="Times New Roman" w:hAnsi="Times New Roman" w:cs="Times New Roman"/>
                <w:color w:val="000000"/>
              </w:rPr>
              <w:t>, марка II</w:t>
            </w:r>
          </w:p>
        </w:tc>
        <w:tc>
          <w:tcPr>
            <w:tcW w:w="760" w:type="dxa"/>
            <w:tcBorders>
              <w:top w:val="nil"/>
              <w:left w:val="nil"/>
              <w:bottom w:val="single" w:sz="4" w:space="0" w:color="auto"/>
              <w:right w:val="single" w:sz="4" w:space="0" w:color="auto"/>
            </w:tcBorders>
            <w:shd w:val="clear" w:color="auto" w:fill="auto"/>
            <w:hideMark/>
          </w:tcPr>
          <w:p w14:paraId="2F9448E4"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т</w:t>
            </w:r>
          </w:p>
        </w:tc>
        <w:tc>
          <w:tcPr>
            <w:tcW w:w="1300" w:type="dxa"/>
            <w:tcBorders>
              <w:top w:val="nil"/>
              <w:left w:val="nil"/>
              <w:bottom w:val="single" w:sz="4" w:space="0" w:color="auto"/>
              <w:right w:val="single" w:sz="4" w:space="0" w:color="auto"/>
            </w:tcBorders>
            <w:shd w:val="clear" w:color="auto" w:fill="auto"/>
            <w:hideMark/>
          </w:tcPr>
          <w:p w14:paraId="66BD179C"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27,965</w:t>
            </w:r>
          </w:p>
        </w:tc>
        <w:tc>
          <w:tcPr>
            <w:tcW w:w="1234" w:type="dxa"/>
            <w:tcBorders>
              <w:top w:val="nil"/>
              <w:left w:val="nil"/>
              <w:bottom w:val="single" w:sz="4" w:space="0" w:color="auto"/>
              <w:right w:val="single" w:sz="4" w:space="0" w:color="auto"/>
            </w:tcBorders>
            <w:shd w:val="clear" w:color="auto" w:fill="auto"/>
            <w:hideMark/>
          </w:tcPr>
          <w:p w14:paraId="7F3FB221"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272EE6C7" w14:textId="77777777" w:rsidTr="0005472A">
        <w:trPr>
          <w:trHeight w:val="421"/>
        </w:trPr>
        <w:tc>
          <w:tcPr>
            <w:tcW w:w="600" w:type="dxa"/>
            <w:tcBorders>
              <w:top w:val="nil"/>
              <w:left w:val="single" w:sz="4" w:space="0" w:color="auto"/>
              <w:bottom w:val="single" w:sz="4" w:space="0" w:color="auto"/>
              <w:right w:val="single" w:sz="4" w:space="0" w:color="auto"/>
            </w:tcBorders>
            <w:shd w:val="clear" w:color="auto" w:fill="auto"/>
            <w:noWrap/>
            <w:hideMark/>
          </w:tcPr>
          <w:p w14:paraId="58F1A9F6"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17</w:t>
            </w:r>
          </w:p>
        </w:tc>
        <w:tc>
          <w:tcPr>
            <w:tcW w:w="5740" w:type="dxa"/>
            <w:tcBorders>
              <w:top w:val="nil"/>
              <w:left w:val="nil"/>
              <w:bottom w:val="single" w:sz="4" w:space="0" w:color="auto"/>
              <w:right w:val="single" w:sz="4" w:space="0" w:color="auto"/>
            </w:tcBorders>
            <w:shd w:val="clear" w:color="auto" w:fill="auto"/>
            <w:hideMark/>
          </w:tcPr>
          <w:p w14:paraId="4A122C9D"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Розлив вяжущих материалов</w:t>
            </w:r>
          </w:p>
        </w:tc>
        <w:tc>
          <w:tcPr>
            <w:tcW w:w="760" w:type="dxa"/>
            <w:tcBorders>
              <w:top w:val="nil"/>
              <w:left w:val="nil"/>
              <w:bottom w:val="single" w:sz="4" w:space="0" w:color="auto"/>
              <w:right w:val="single" w:sz="4" w:space="0" w:color="auto"/>
            </w:tcBorders>
            <w:shd w:val="clear" w:color="auto" w:fill="auto"/>
            <w:hideMark/>
          </w:tcPr>
          <w:p w14:paraId="3646729B"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т</w:t>
            </w:r>
          </w:p>
        </w:tc>
        <w:tc>
          <w:tcPr>
            <w:tcW w:w="1300" w:type="dxa"/>
            <w:tcBorders>
              <w:top w:val="nil"/>
              <w:left w:val="nil"/>
              <w:bottom w:val="single" w:sz="4" w:space="0" w:color="auto"/>
              <w:right w:val="single" w:sz="4" w:space="0" w:color="auto"/>
            </w:tcBorders>
            <w:shd w:val="clear" w:color="auto" w:fill="auto"/>
            <w:hideMark/>
          </w:tcPr>
          <w:p w14:paraId="47A7698B"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0,19908</w:t>
            </w:r>
          </w:p>
        </w:tc>
        <w:tc>
          <w:tcPr>
            <w:tcW w:w="1234" w:type="dxa"/>
            <w:tcBorders>
              <w:top w:val="nil"/>
              <w:left w:val="nil"/>
              <w:bottom w:val="single" w:sz="4" w:space="0" w:color="auto"/>
              <w:right w:val="single" w:sz="4" w:space="0" w:color="auto"/>
            </w:tcBorders>
            <w:shd w:val="clear" w:color="auto" w:fill="auto"/>
            <w:hideMark/>
          </w:tcPr>
          <w:p w14:paraId="7C88CD0A"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2B08D5BC" w14:textId="77777777" w:rsidTr="0005472A">
        <w:trPr>
          <w:trHeight w:val="525"/>
        </w:trPr>
        <w:tc>
          <w:tcPr>
            <w:tcW w:w="600" w:type="dxa"/>
            <w:tcBorders>
              <w:top w:val="nil"/>
              <w:left w:val="single" w:sz="4" w:space="0" w:color="auto"/>
              <w:bottom w:val="single" w:sz="4" w:space="0" w:color="auto"/>
              <w:right w:val="single" w:sz="4" w:space="0" w:color="auto"/>
            </w:tcBorders>
            <w:shd w:val="clear" w:color="auto" w:fill="auto"/>
            <w:noWrap/>
            <w:hideMark/>
          </w:tcPr>
          <w:p w14:paraId="4D583ABB"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18</w:t>
            </w:r>
          </w:p>
        </w:tc>
        <w:tc>
          <w:tcPr>
            <w:tcW w:w="5740" w:type="dxa"/>
            <w:tcBorders>
              <w:top w:val="nil"/>
              <w:left w:val="nil"/>
              <w:bottom w:val="single" w:sz="4" w:space="0" w:color="auto"/>
              <w:right w:val="single" w:sz="4" w:space="0" w:color="auto"/>
            </w:tcBorders>
            <w:shd w:val="clear" w:color="auto" w:fill="auto"/>
            <w:hideMark/>
          </w:tcPr>
          <w:p w14:paraId="4CD1FAFD" w14:textId="77777777" w:rsidR="00466721" w:rsidRPr="00466721" w:rsidRDefault="00466721" w:rsidP="0005472A">
            <w:pPr>
              <w:ind w:left="415"/>
              <w:rPr>
                <w:rFonts w:ascii="Times New Roman" w:hAnsi="Times New Roman" w:cs="Times New Roman"/>
                <w:color w:val="000000"/>
              </w:rPr>
            </w:pPr>
            <w:r w:rsidRPr="00466721">
              <w:rPr>
                <w:rFonts w:ascii="Times New Roman" w:hAnsi="Times New Roman" w:cs="Times New Roman"/>
                <w:color w:val="000000"/>
              </w:rPr>
              <w:t>Эмульсия битумно-катионная ЭБДК Б</w:t>
            </w:r>
          </w:p>
        </w:tc>
        <w:tc>
          <w:tcPr>
            <w:tcW w:w="760" w:type="dxa"/>
            <w:tcBorders>
              <w:top w:val="nil"/>
              <w:left w:val="nil"/>
              <w:bottom w:val="single" w:sz="4" w:space="0" w:color="auto"/>
              <w:right w:val="single" w:sz="4" w:space="0" w:color="auto"/>
            </w:tcBorders>
            <w:shd w:val="clear" w:color="auto" w:fill="auto"/>
            <w:hideMark/>
          </w:tcPr>
          <w:p w14:paraId="2E969AB2"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т</w:t>
            </w:r>
          </w:p>
        </w:tc>
        <w:tc>
          <w:tcPr>
            <w:tcW w:w="1300" w:type="dxa"/>
            <w:tcBorders>
              <w:top w:val="nil"/>
              <w:left w:val="nil"/>
              <w:bottom w:val="single" w:sz="4" w:space="0" w:color="auto"/>
              <w:right w:val="single" w:sz="4" w:space="0" w:color="auto"/>
            </w:tcBorders>
            <w:shd w:val="clear" w:color="auto" w:fill="auto"/>
            <w:hideMark/>
          </w:tcPr>
          <w:p w14:paraId="62B96FE2"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0,2050524</w:t>
            </w:r>
          </w:p>
        </w:tc>
        <w:tc>
          <w:tcPr>
            <w:tcW w:w="1234" w:type="dxa"/>
            <w:tcBorders>
              <w:top w:val="nil"/>
              <w:left w:val="nil"/>
              <w:bottom w:val="single" w:sz="4" w:space="0" w:color="auto"/>
              <w:right w:val="single" w:sz="4" w:space="0" w:color="auto"/>
            </w:tcBorders>
            <w:shd w:val="clear" w:color="auto" w:fill="auto"/>
            <w:hideMark/>
          </w:tcPr>
          <w:p w14:paraId="7F062D67"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47A09752" w14:textId="77777777" w:rsidTr="0005472A">
        <w:trPr>
          <w:trHeight w:val="300"/>
        </w:trPr>
        <w:tc>
          <w:tcPr>
            <w:tcW w:w="963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CFC56F4" w14:textId="77777777" w:rsidR="00466721" w:rsidRPr="00466721" w:rsidRDefault="00466721" w:rsidP="0005472A">
            <w:pPr>
              <w:rPr>
                <w:rFonts w:ascii="Times New Roman" w:hAnsi="Times New Roman" w:cs="Times New Roman"/>
                <w:b/>
                <w:bCs/>
                <w:color w:val="000000"/>
              </w:rPr>
            </w:pPr>
            <w:r w:rsidRPr="00466721">
              <w:rPr>
                <w:rFonts w:ascii="Times New Roman" w:hAnsi="Times New Roman" w:cs="Times New Roman"/>
                <w:b/>
                <w:bCs/>
                <w:color w:val="000000"/>
              </w:rPr>
              <w:t>Раздел 2. Погрузка и перевозка</w:t>
            </w:r>
          </w:p>
        </w:tc>
      </w:tr>
      <w:tr w:rsidR="00466721" w:rsidRPr="00466721" w14:paraId="25C448A1" w14:textId="77777777" w:rsidTr="0005472A">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76DA05F8"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19</w:t>
            </w:r>
          </w:p>
        </w:tc>
        <w:tc>
          <w:tcPr>
            <w:tcW w:w="5740" w:type="dxa"/>
            <w:tcBorders>
              <w:top w:val="nil"/>
              <w:left w:val="nil"/>
              <w:bottom w:val="single" w:sz="4" w:space="0" w:color="auto"/>
              <w:right w:val="single" w:sz="4" w:space="0" w:color="auto"/>
            </w:tcBorders>
            <w:shd w:val="clear" w:color="auto" w:fill="auto"/>
            <w:hideMark/>
          </w:tcPr>
          <w:p w14:paraId="2523EB7D"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Погрузка в автотранспортное средство: мусор строительный с погрузкой вручную</w:t>
            </w:r>
          </w:p>
        </w:tc>
        <w:tc>
          <w:tcPr>
            <w:tcW w:w="760" w:type="dxa"/>
            <w:tcBorders>
              <w:top w:val="nil"/>
              <w:left w:val="nil"/>
              <w:bottom w:val="single" w:sz="4" w:space="0" w:color="auto"/>
              <w:right w:val="single" w:sz="4" w:space="0" w:color="auto"/>
            </w:tcBorders>
            <w:shd w:val="clear" w:color="auto" w:fill="auto"/>
            <w:hideMark/>
          </w:tcPr>
          <w:p w14:paraId="6E0DDF91"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1т груза</w:t>
            </w:r>
          </w:p>
        </w:tc>
        <w:tc>
          <w:tcPr>
            <w:tcW w:w="1300" w:type="dxa"/>
            <w:tcBorders>
              <w:top w:val="nil"/>
              <w:left w:val="nil"/>
              <w:bottom w:val="single" w:sz="4" w:space="0" w:color="auto"/>
              <w:right w:val="single" w:sz="4" w:space="0" w:color="auto"/>
            </w:tcBorders>
            <w:shd w:val="clear" w:color="auto" w:fill="auto"/>
            <w:hideMark/>
          </w:tcPr>
          <w:p w14:paraId="2546B09E"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21,098</w:t>
            </w:r>
          </w:p>
        </w:tc>
        <w:tc>
          <w:tcPr>
            <w:tcW w:w="1234" w:type="dxa"/>
            <w:tcBorders>
              <w:top w:val="nil"/>
              <w:left w:val="nil"/>
              <w:bottom w:val="single" w:sz="4" w:space="0" w:color="auto"/>
              <w:right w:val="single" w:sz="4" w:space="0" w:color="auto"/>
            </w:tcBorders>
            <w:shd w:val="clear" w:color="auto" w:fill="auto"/>
            <w:hideMark/>
          </w:tcPr>
          <w:p w14:paraId="23F26974"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0FDB9591" w14:textId="77777777" w:rsidTr="0005472A">
        <w:trPr>
          <w:trHeight w:val="668"/>
        </w:trPr>
        <w:tc>
          <w:tcPr>
            <w:tcW w:w="600" w:type="dxa"/>
            <w:tcBorders>
              <w:top w:val="nil"/>
              <w:left w:val="single" w:sz="4" w:space="0" w:color="auto"/>
              <w:bottom w:val="single" w:sz="4" w:space="0" w:color="auto"/>
              <w:right w:val="single" w:sz="4" w:space="0" w:color="auto"/>
            </w:tcBorders>
            <w:shd w:val="clear" w:color="auto" w:fill="auto"/>
            <w:noWrap/>
            <w:hideMark/>
          </w:tcPr>
          <w:p w14:paraId="762318E2"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20</w:t>
            </w:r>
          </w:p>
        </w:tc>
        <w:tc>
          <w:tcPr>
            <w:tcW w:w="5740" w:type="dxa"/>
            <w:tcBorders>
              <w:top w:val="nil"/>
              <w:left w:val="nil"/>
              <w:bottom w:val="single" w:sz="4" w:space="0" w:color="auto"/>
              <w:right w:val="single" w:sz="4" w:space="0" w:color="auto"/>
            </w:tcBorders>
            <w:shd w:val="clear" w:color="auto" w:fill="auto"/>
            <w:hideMark/>
          </w:tcPr>
          <w:p w14:paraId="3B7E927C"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Погрузка в автотранспортное средство: грунт растительного слоя (земля, перегной)</w:t>
            </w:r>
          </w:p>
        </w:tc>
        <w:tc>
          <w:tcPr>
            <w:tcW w:w="760" w:type="dxa"/>
            <w:tcBorders>
              <w:top w:val="nil"/>
              <w:left w:val="nil"/>
              <w:bottom w:val="single" w:sz="4" w:space="0" w:color="auto"/>
              <w:right w:val="single" w:sz="4" w:space="0" w:color="auto"/>
            </w:tcBorders>
            <w:shd w:val="clear" w:color="auto" w:fill="auto"/>
            <w:hideMark/>
          </w:tcPr>
          <w:p w14:paraId="01C6669C"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1т груза</w:t>
            </w:r>
          </w:p>
        </w:tc>
        <w:tc>
          <w:tcPr>
            <w:tcW w:w="1300" w:type="dxa"/>
            <w:tcBorders>
              <w:top w:val="nil"/>
              <w:left w:val="nil"/>
              <w:bottom w:val="single" w:sz="4" w:space="0" w:color="auto"/>
              <w:right w:val="single" w:sz="4" w:space="0" w:color="auto"/>
            </w:tcBorders>
            <w:shd w:val="clear" w:color="auto" w:fill="auto"/>
            <w:hideMark/>
          </w:tcPr>
          <w:p w14:paraId="335B0DB1"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85,47</w:t>
            </w:r>
          </w:p>
        </w:tc>
        <w:tc>
          <w:tcPr>
            <w:tcW w:w="1234" w:type="dxa"/>
            <w:tcBorders>
              <w:top w:val="nil"/>
              <w:left w:val="nil"/>
              <w:bottom w:val="single" w:sz="4" w:space="0" w:color="auto"/>
              <w:right w:val="single" w:sz="4" w:space="0" w:color="auto"/>
            </w:tcBorders>
            <w:shd w:val="clear" w:color="auto" w:fill="auto"/>
            <w:hideMark/>
          </w:tcPr>
          <w:p w14:paraId="472920C9"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r w:rsidR="00466721" w:rsidRPr="00466721" w14:paraId="3A7EFF36" w14:textId="77777777" w:rsidTr="0005472A">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14:paraId="76058748"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21</w:t>
            </w:r>
          </w:p>
        </w:tc>
        <w:tc>
          <w:tcPr>
            <w:tcW w:w="5740" w:type="dxa"/>
            <w:tcBorders>
              <w:top w:val="nil"/>
              <w:left w:val="nil"/>
              <w:bottom w:val="single" w:sz="4" w:space="0" w:color="auto"/>
              <w:right w:val="single" w:sz="4" w:space="0" w:color="auto"/>
            </w:tcBorders>
            <w:shd w:val="clear" w:color="auto" w:fill="auto"/>
            <w:hideMark/>
          </w:tcPr>
          <w:p w14:paraId="4D23CA6B"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Перевозка грузов I класса автомобилями-самосвалами на расстояние 15 км</w:t>
            </w:r>
          </w:p>
        </w:tc>
        <w:tc>
          <w:tcPr>
            <w:tcW w:w="760" w:type="dxa"/>
            <w:tcBorders>
              <w:top w:val="nil"/>
              <w:left w:val="nil"/>
              <w:bottom w:val="single" w:sz="4" w:space="0" w:color="auto"/>
              <w:right w:val="single" w:sz="4" w:space="0" w:color="auto"/>
            </w:tcBorders>
            <w:shd w:val="clear" w:color="auto" w:fill="auto"/>
            <w:hideMark/>
          </w:tcPr>
          <w:p w14:paraId="71194F0C" w14:textId="77777777" w:rsidR="00466721" w:rsidRPr="00466721" w:rsidRDefault="00466721" w:rsidP="0005472A">
            <w:pPr>
              <w:jc w:val="center"/>
              <w:rPr>
                <w:rFonts w:ascii="Times New Roman" w:hAnsi="Times New Roman" w:cs="Times New Roman"/>
                <w:color w:val="000000"/>
              </w:rPr>
            </w:pPr>
            <w:r w:rsidRPr="00466721">
              <w:rPr>
                <w:rFonts w:ascii="Times New Roman" w:hAnsi="Times New Roman" w:cs="Times New Roman"/>
                <w:color w:val="000000"/>
              </w:rPr>
              <w:t>1т груза</w:t>
            </w:r>
          </w:p>
        </w:tc>
        <w:tc>
          <w:tcPr>
            <w:tcW w:w="1300" w:type="dxa"/>
            <w:tcBorders>
              <w:top w:val="nil"/>
              <w:left w:val="nil"/>
              <w:bottom w:val="single" w:sz="4" w:space="0" w:color="auto"/>
              <w:right w:val="single" w:sz="4" w:space="0" w:color="auto"/>
            </w:tcBorders>
            <w:shd w:val="clear" w:color="auto" w:fill="auto"/>
            <w:hideMark/>
          </w:tcPr>
          <w:p w14:paraId="72FA79F0" w14:textId="77777777" w:rsidR="00466721" w:rsidRPr="00466721" w:rsidRDefault="00466721" w:rsidP="0005472A">
            <w:pPr>
              <w:jc w:val="right"/>
              <w:rPr>
                <w:rFonts w:ascii="Times New Roman" w:hAnsi="Times New Roman" w:cs="Times New Roman"/>
                <w:color w:val="000000"/>
              </w:rPr>
            </w:pPr>
            <w:r w:rsidRPr="00466721">
              <w:rPr>
                <w:rFonts w:ascii="Times New Roman" w:hAnsi="Times New Roman" w:cs="Times New Roman"/>
                <w:color w:val="000000"/>
              </w:rPr>
              <w:t>103,057</w:t>
            </w:r>
          </w:p>
        </w:tc>
        <w:tc>
          <w:tcPr>
            <w:tcW w:w="1234" w:type="dxa"/>
            <w:tcBorders>
              <w:top w:val="nil"/>
              <w:left w:val="nil"/>
              <w:bottom w:val="single" w:sz="4" w:space="0" w:color="auto"/>
              <w:right w:val="single" w:sz="4" w:space="0" w:color="auto"/>
            </w:tcBorders>
            <w:shd w:val="clear" w:color="auto" w:fill="auto"/>
            <w:hideMark/>
          </w:tcPr>
          <w:p w14:paraId="0E24F2B0" w14:textId="77777777" w:rsidR="00466721" w:rsidRPr="00466721" w:rsidRDefault="00466721" w:rsidP="0005472A">
            <w:pPr>
              <w:rPr>
                <w:rFonts w:ascii="Times New Roman" w:hAnsi="Times New Roman" w:cs="Times New Roman"/>
                <w:color w:val="000000"/>
              </w:rPr>
            </w:pPr>
            <w:r w:rsidRPr="00466721">
              <w:rPr>
                <w:rFonts w:ascii="Times New Roman" w:hAnsi="Times New Roman" w:cs="Times New Roman"/>
                <w:color w:val="000000"/>
              </w:rPr>
              <w:t> </w:t>
            </w:r>
          </w:p>
        </w:tc>
      </w:tr>
    </w:tbl>
    <w:p w14:paraId="635ADC10" w14:textId="77777777" w:rsidR="002E6D97" w:rsidRPr="006972FF" w:rsidRDefault="002E6D97" w:rsidP="002E6D97"/>
    <w:p w14:paraId="6CA0EF43" w14:textId="77777777" w:rsidR="002E6D97" w:rsidRPr="006972FF" w:rsidRDefault="002E6D97" w:rsidP="002E6D97"/>
    <w:tbl>
      <w:tblPr>
        <w:tblW w:w="13644" w:type="dxa"/>
        <w:tblInd w:w="93" w:type="dxa"/>
        <w:tblLook w:val="04A0" w:firstRow="1" w:lastRow="0" w:firstColumn="1" w:lastColumn="0" w:noHBand="0" w:noVBand="1"/>
      </w:tblPr>
      <w:tblGrid>
        <w:gridCol w:w="9688"/>
        <w:gridCol w:w="2040"/>
        <w:gridCol w:w="588"/>
        <w:gridCol w:w="660"/>
        <w:gridCol w:w="668"/>
      </w:tblGrid>
      <w:tr w:rsidR="00D92577" w:rsidRPr="00D02E14" w14:paraId="6B8F2E44" w14:textId="77777777" w:rsidTr="00D92577">
        <w:trPr>
          <w:trHeight w:val="342"/>
        </w:trPr>
        <w:tc>
          <w:tcPr>
            <w:tcW w:w="9688" w:type="dxa"/>
            <w:tcBorders>
              <w:top w:val="nil"/>
              <w:left w:val="nil"/>
              <w:bottom w:val="nil"/>
              <w:right w:val="nil"/>
            </w:tcBorders>
            <w:shd w:val="clear" w:color="auto" w:fill="auto"/>
            <w:noWrap/>
            <w:vAlign w:val="center"/>
            <w:hideMark/>
          </w:tcPr>
          <w:p w14:paraId="4250F99B" w14:textId="77777777" w:rsidR="00D92577" w:rsidRPr="00D02E14" w:rsidRDefault="00D92577" w:rsidP="00D92577">
            <w:pPr>
              <w:rPr>
                <w:rFonts w:ascii="Times New Roman" w:hAnsi="Times New Roman" w:cs="Times New Roman"/>
                <w:color w:val="000000"/>
                <w:sz w:val="16"/>
                <w:szCs w:val="16"/>
              </w:rPr>
            </w:pPr>
          </w:p>
        </w:tc>
        <w:tc>
          <w:tcPr>
            <w:tcW w:w="2040" w:type="dxa"/>
            <w:tcBorders>
              <w:top w:val="nil"/>
              <w:left w:val="nil"/>
              <w:bottom w:val="nil"/>
              <w:right w:val="nil"/>
            </w:tcBorders>
            <w:shd w:val="clear" w:color="auto" w:fill="auto"/>
            <w:noWrap/>
            <w:vAlign w:val="bottom"/>
            <w:hideMark/>
          </w:tcPr>
          <w:p w14:paraId="37847764" w14:textId="77777777" w:rsidR="00D92577" w:rsidRPr="00D02E14" w:rsidRDefault="00D92577" w:rsidP="00D92577">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6FE50720" w14:textId="77777777" w:rsidR="00D92577" w:rsidRPr="00D02E14" w:rsidRDefault="00D92577" w:rsidP="00D92577">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404F419F" w14:textId="77777777" w:rsidR="00D92577" w:rsidRPr="00D02E14" w:rsidRDefault="00D92577" w:rsidP="00D92577">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3B95594A" w14:textId="77777777" w:rsidR="00D92577" w:rsidRPr="00D02E14" w:rsidRDefault="00D92577" w:rsidP="00D92577">
            <w:pPr>
              <w:rPr>
                <w:rFonts w:ascii="Times New Roman" w:hAnsi="Times New Roman" w:cs="Times New Roman"/>
                <w:color w:val="000000"/>
              </w:rPr>
            </w:pPr>
          </w:p>
        </w:tc>
      </w:tr>
    </w:tbl>
    <w:p w14:paraId="0CF93DEC" w14:textId="77777777" w:rsidR="005D126B" w:rsidRPr="00D02E14" w:rsidRDefault="005D126B" w:rsidP="005B0B93">
      <w:pPr>
        <w:spacing w:after="0"/>
        <w:rPr>
          <w:rFonts w:ascii="Times New Roman" w:hAnsi="Times New Roman" w:cs="Times New Roman"/>
          <w:b/>
          <w:sz w:val="24"/>
          <w:szCs w:val="24"/>
        </w:rPr>
      </w:pPr>
    </w:p>
    <w:p w14:paraId="63528398" w14:textId="4E8CDCA3" w:rsidR="005B0B93" w:rsidRPr="00D02E14" w:rsidRDefault="00BE6FF0" w:rsidP="001708FA">
      <w:pPr>
        <w:spacing w:after="0"/>
        <w:jc w:val="right"/>
        <w:rPr>
          <w:rFonts w:ascii="Times New Roman" w:hAnsi="Times New Roman" w:cs="Times New Roman"/>
          <w:b/>
          <w:sz w:val="24"/>
          <w:szCs w:val="24"/>
        </w:rPr>
      </w:pPr>
      <w:r w:rsidRPr="00D02E14">
        <w:rPr>
          <w:rFonts w:ascii="Times New Roman" w:hAnsi="Times New Roman" w:cs="Times New Roman"/>
          <w:b/>
          <w:sz w:val="24"/>
          <w:szCs w:val="24"/>
        </w:rPr>
        <w:t>Заказчик:</w:t>
      </w:r>
    </w:p>
    <w:p w14:paraId="6300E744" w14:textId="77777777" w:rsidR="00392015" w:rsidRPr="00D02E14" w:rsidRDefault="00392015" w:rsidP="001708FA">
      <w:pPr>
        <w:spacing w:after="0" w:line="240" w:lineRule="auto"/>
        <w:jc w:val="right"/>
        <w:rPr>
          <w:rFonts w:ascii="Times New Roman" w:hAnsi="Times New Roman" w:cs="Times New Roman"/>
          <w:b/>
        </w:rPr>
      </w:pPr>
      <w:r w:rsidRPr="00D02E14">
        <w:rPr>
          <w:rFonts w:ascii="Times New Roman" w:hAnsi="Times New Roman" w:cs="Times New Roman"/>
          <w:b/>
        </w:rPr>
        <w:t>Генеральный директор</w:t>
      </w:r>
    </w:p>
    <w:p w14:paraId="34B506B4" w14:textId="77777777" w:rsidR="00392015" w:rsidRPr="00D02E14" w:rsidRDefault="00392015" w:rsidP="001708FA">
      <w:pPr>
        <w:spacing w:after="0" w:line="240" w:lineRule="auto"/>
        <w:jc w:val="right"/>
        <w:rPr>
          <w:rFonts w:ascii="Times New Roman" w:hAnsi="Times New Roman" w:cs="Times New Roman"/>
          <w:b/>
        </w:rPr>
      </w:pPr>
      <w:r w:rsidRPr="00D02E14">
        <w:rPr>
          <w:rFonts w:ascii="Times New Roman" w:hAnsi="Times New Roman" w:cs="Times New Roman"/>
          <w:b/>
        </w:rPr>
        <w:t>АО «</w:t>
      </w:r>
      <w:proofErr w:type="spellStart"/>
      <w:r w:rsidRPr="00D02E14">
        <w:rPr>
          <w:rFonts w:ascii="Times New Roman" w:hAnsi="Times New Roman" w:cs="Times New Roman"/>
          <w:b/>
        </w:rPr>
        <w:t>Выборгтеплоэнерго</w:t>
      </w:r>
      <w:proofErr w:type="spellEnd"/>
      <w:r w:rsidRPr="00D02E14">
        <w:rPr>
          <w:rFonts w:ascii="Times New Roman" w:hAnsi="Times New Roman" w:cs="Times New Roman"/>
          <w:b/>
        </w:rPr>
        <w:t>»</w:t>
      </w:r>
    </w:p>
    <w:p w14:paraId="5318248E" w14:textId="77777777" w:rsidR="0052052A" w:rsidRPr="00D02E14" w:rsidRDefault="0052052A" w:rsidP="001708FA">
      <w:pPr>
        <w:spacing w:after="0" w:line="240" w:lineRule="auto"/>
        <w:jc w:val="right"/>
        <w:rPr>
          <w:rFonts w:ascii="Times New Roman" w:hAnsi="Times New Roman" w:cs="Times New Roman"/>
          <w:b/>
        </w:rPr>
      </w:pPr>
    </w:p>
    <w:p w14:paraId="4352015D" w14:textId="77777777" w:rsidR="00BE6FF0" w:rsidRPr="00D02E14" w:rsidRDefault="00BE6FF0" w:rsidP="001708FA">
      <w:pPr>
        <w:spacing w:after="0" w:line="240" w:lineRule="auto"/>
        <w:jc w:val="right"/>
        <w:rPr>
          <w:rFonts w:ascii="Times New Roman" w:hAnsi="Times New Roman" w:cs="Times New Roman"/>
          <w:b/>
        </w:rPr>
      </w:pPr>
    </w:p>
    <w:p w14:paraId="348932B5" w14:textId="03BE4029" w:rsidR="004D0F83" w:rsidRPr="00D02E14" w:rsidRDefault="00392015" w:rsidP="001708FA">
      <w:pPr>
        <w:jc w:val="right"/>
        <w:rPr>
          <w:rFonts w:ascii="Times New Roman" w:hAnsi="Times New Roman" w:cs="Times New Roman"/>
        </w:rPr>
      </w:pPr>
      <w:r w:rsidRPr="00D02E14">
        <w:rPr>
          <w:rFonts w:ascii="Times New Roman" w:hAnsi="Times New Roman" w:cs="Times New Roman"/>
        </w:rPr>
        <w:t>_______________А.В. Кривонос</w:t>
      </w:r>
    </w:p>
    <w:sectPr w:rsidR="004D0F83" w:rsidRPr="00D02E1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0973B1" w:rsidRDefault="000973B1" w:rsidP="00BF1FAD">
      <w:pPr>
        <w:spacing w:after="0" w:line="240" w:lineRule="auto"/>
      </w:pPr>
      <w:r>
        <w:separator/>
      </w:r>
    </w:p>
  </w:endnote>
  <w:endnote w:type="continuationSeparator" w:id="0">
    <w:p w14:paraId="27A482CB" w14:textId="77777777" w:rsidR="000973B1" w:rsidRDefault="000973B1"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0973B1" w:rsidRDefault="000973B1"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0973B1" w:rsidRDefault="000973B1"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0A02B28A" w:rsidR="000973B1" w:rsidRDefault="000973B1"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781AEB">
      <w:rPr>
        <w:rStyle w:val="afffc"/>
        <w:noProof/>
      </w:rPr>
      <w:t>1</w:t>
    </w:r>
    <w:r>
      <w:rPr>
        <w:rStyle w:val="afffc"/>
      </w:rPr>
      <w:fldChar w:fldCharType="end"/>
    </w:r>
  </w:p>
  <w:p w14:paraId="7BD1905F" w14:textId="77777777" w:rsidR="000973B1" w:rsidRDefault="000973B1"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0973B1" w:rsidRDefault="000973B1">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0973B1" w:rsidRDefault="000973B1" w:rsidP="00BF1FAD">
      <w:pPr>
        <w:spacing w:after="0" w:line="240" w:lineRule="auto"/>
      </w:pPr>
      <w:r>
        <w:separator/>
      </w:r>
    </w:p>
  </w:footnote>
  <w:footnote w:type="continuationSeparator" w:id="0">
    <w:p w14:paraId="2E3BD07D" w14:textId="77777777" w:rsidR="000973B1" w:rsidRDefault="000973B1" w:rsidP="00BF1FAD">
      <w:pPr>
        <w:spacing w:after="0" w:line="240" w:lineRule="auto"/>
      </w:pPr>
      <w:r>
        <w:continuationSeparator/>
      </w:r>
    </w:p>
  </w:footnote>
  <w:footnote w:id="1">
    <w:p w14:paraId="1546C70E" w14:textId="77777777" w:rsidR="000973B1" w:rsidRDefault="000973B1"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0973B1" w:rsidRDefault="000973B1"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0973B1" w:rsidRDefault="000973B1">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0973B1" w:rsidRDefault="000973B1">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0973B1" w:rsidRDefault="000973B1">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7FD4"/>
    <w:multiLevelType w:val="multilevel"/>
    <w:tmpl w:val="78C49758"/>
    <w:lvl w:ilvl="0">
      <w:start w:val="1"/>
      <w:numFmt w:val="decimal"/>
      <w:lvlText w:val="3.2.%1."/>
      <w:lvlJc w:val="left"/>
      <w:pPr>
        <w:ind w:left="360" w:hanging="360"/>
      </w:pPr>
      <w:rPr>
        <w:rFonts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FF13B0"/>
    <w:multiLevelType w:val="hybridMultilevel"/>
    <w:tmpl w:val="62E2FCE8"/>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4257C2"/>
    <w:multiLevelType w:val="hybridMultilevel"/>
    <w:tmpl w:val="C4E896E0"/>
    <w:lvl w:ilvl="0" w:tplc="518A97F2">
      <w:start w:val="1"/>
      <w:numFmt w:val="decimal"/>
      <w:lvlText w:val="2.2.%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898246B"/>
    <w:multiLevelType w:val="hybridMultilevel"/>
    <w:tmpl w:val="B0765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A4CE8"/>
    <w:multiLevelType w:val="hybridMultilevel"/>
    <w:tmpl w:val="591050C2"/>
    <w:lvl w:ilvl="0" w:tplc="14CE999A">
      <w:start w:val="1"/>
      <w:numFmt w:val="decimal"/>
      <w:lvlText w:val="3.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30C24ADB"/>
    <w:multiLevelType w:val="hybridMultilevel"/>
    <w:tmpl w:val="D0828EC2"/>
    <w:lvl w:ilvl="0" w:tplc="FBA45E38">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00C4716"/>
    <w:multiLevelType w:val="multilevel"/>
    <w:tmpl w:val="A95A890E"/>
    <w:lvl w:ilvl="0">
      <w:start w:val="4"/>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9084"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73B59C1"/>
    <w:multiLevelType w:val="multilevel"/>
    <w:tmpl w:val="590CB45A"/>
    <w:lvl w:ilvl="0">
      <w:start w:val="3"/>
      <w:numFmt w:val="decimal"/>
      <w:lvlText w:val="3.%1."/>
      <w:lvlJc w:val="left"/>
      <w:pPr>
        <w:ind w:left="360" w:hanging="360"/>
      </w:pPr>
      <w:rPr>
        <w:rFonts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8D427A1"/>
    <w:multiLevelType w:val="multilevel"/>
    <w:tmpl w:val="05644F38"/>
    <w:lvl w:ilvl="0">
      <w:start w:val="1"/>
      <w:numFmt w:val="decimal"/>
      <w:lvlText w:val="3.%1."/>
      <w:lvlJc w:val="left"/>
      <w:pPr>
        <w:ind w:left="360" w:hanging="360"/>
      </w:pPr>
      <w:rPr>
        <w:rFonts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2147E07"/>
    <w:multiLevelType w:val="multilevel"/>
    <w:tmpl w:val="7CDC9ABA"/>
    <w:lvl w:ilvl="0">
      <w:start w:val="3"/>
      <w:numFmt w:val="decimal"/>
      <w:lvlText w:val="2.%1."/>
      <w:lvlJc w:val="left"/>
      <w:pPr>
        <w:ind w:left="360" w:hanging="360"/>
      </w:pPr>
      <w:rPr>
        <w:rFonts w:ascii="Times New Roman" w:hAnsi="Times New Roman" w:cs="Times New Roman" w:hint="default"/>
        <w:b w:val="0"/>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9">
    <w:nsid w:val="58CF452B"/>
    <w:multiLevelType w:val="hybridMultilevel"/>
    <w:tmpl w:val="59EC4A48"/>
    <w:lvl w:ilvl="0" w:tplc="1CA65370">
      <w:start w:val="2"/>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A8B4940"/>
    <w:multiLevelType w:val="multilevel"/>
    <w:tmpl w:val="BB485E50"/>
    <w:lvl w:ilvl="0">
      <w:start w:val="2"/>
      <w:numFmt w:val="decimal"/>
      <w:lvlText w:val="3.%1."/>
      <w:lvlJc w:val="left"/>
      <w:pPr>
        <w:ind w:left="360" w:hanging="360"/>
      </w:pPr>
      <w:rPr>
        <w:rFonts w:ascii="Times New Roman" w:hAnsi="Times New Roman" w:cs="Times New Roman" w:hint="default"/>
      </w:rPr>
    </w:lvl>
    <w:lvl w:ilvl="1">
      <w:start w:val="1"/>
      <w:numFmt w:val="decimal"/>
      <w:lvlText w:val="2.3.%2."/>
      <w:lvlJc w:val="left"/>
      <w:pPr>
        <w:ind w:left="792" w:hanging="432"/>
      </w:pPr>
      <w:rPr>
        <w:rFonts w:hint="default"/>
        <w:b w:val="0"/>
      </w:rPr>
    </w:lvl>
    <w:lvl w:ilvl="2">
      <w:start w:val="1"/>
      <w:numFmt w:val="decimal"/>
      <w:lvlText w:val="3.%3.1"/>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CB55048"/>
    <w:multiLevelType w:val="multilevel"/>
    <w:tmpl w:val="073E32C6"/>
    <w:lvl w:ilvl="0">
      <w:start w:val="5"/>
      <w:numFmt w:val="decimal"/>
      <w:lvlText w:val="%1."/>
      <w:lvlJc w:val="left"/>
      <w:pPr>
        <w:ind w:left="1004"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nsid w:val="5DD74992"/>
    <w:multiLevelType w:val="multilevel"/>
    <w:tmpl w:val="82D802C0"/>
    <w:lvl w:ilvl="0">
      <w:start w:val="2"/>
      <w:numFmt w:val="decimal"/>
      <w:lvlText w:val="3.%1."/>
      <w:lvlJc w:val="left"/>
      <w:pPr>
        <w:ind w:left="360" w:hanging="360"/>
      </w:pPr>
      <w:rPr>
        <w:rFonts w:ascii="Times New Roman" w:hAnsi="Times New Roman" w:cs="Times New Roman" w:hint="default"/>
      </w:rPr>
    </w:lvl>
    <w:lvl w:ilvl="1">
      <w:start w:val="1"/>
      <w:numFmt w:val="decimal"/>
      <w:lvlText w:val="2.4.%2"/>
      <w:lvlJc w:val="left"/>
      <w:pPr>
        <w:ind w:left="792" w:hanging="432"/>
      </w:pPr>
      <w:rPr>
        <w:rFonts w:ascii="Times New Roman" w:hAnsi="Times New Roman" w:cs="Times New Roman" w:hint="default"/>
        <w:b w:val="0"/>
      </w:rPr>
    </w:lvl>
    <w:lvl w:ilvl="2">
      <w:start w:val="1"/>
      <w:numFmt w:val="decimal"/>
      <w:lvlText w:val="3.%3.1"/>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F712D17"/>
    <w:multiLevelType w:val="hybridMultilevel"/>
    <w:tmpl w:val="7F16FD24"/>
    <w:lvl w:ilvl="0" w:tplc="4298236E">
      <w:start w:val="1"/>
      <w:numFmt w:val="decimal"/>
      <w:lvlText w:val="%1."/>
      <w:lvlJc w:val="left"/>
      <w:pPr>
        <w:ind w:left="142" w:hanging="360"/>
      </w:pPr>
      <w:rPr>
        <w:rFonts w:eastAsia="Times New Roman" w:hint="default"/>
        <w:color w:val="000000"/>
        <w:sz w:val="24"/>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nsid w:val="6835167C"/>
    <w:multiLevelType w:val="hybridMultilevel"/>
    <w:tmpl w:val="B4301418"/>
    <w:lvl w:ilvl="0" w:tplc="5D8C4C5C">
      <w:start w:val="1"/>
      <w:numFmt w:val="decimal"/>
      <w:lvlText w:val="4.%1."/>
      <w:lvlJc w:val="left"/>
      <w:pPr>
        <w:ind w:left="100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6D2CF2"/>
    <w:multiLevelType w:val="multilevel"/>
    <w:tmpl w:val="855CACE2"/>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18B33EB"/>
    <w:multiLevelType w:val="hybridMultilevel"/>
    <w:tmpl w:val="18F856A0"/>
    <w:lvl w:ilvl="0" w:tplc="A7B69B86">
      <w:start w:val="1"/>
      <w:numFmt w:val="decimal"/>
      <w:lvlText w:val="3.%1.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20047F2"/>
    <w:multiLevelType w:val="hybridMultilevel"/>
    <w:tmpl w:val="B3F66820"/>
    <w:lvl w:ilvl="0" w:tplc="FF80686E">
      <w:start w:val="1"/>
      <w:numFmt w:val="decimal"/>
      <w:lvlText w:val="5.%1."/>
      <w:lvlJc w:val="left"/>
      <w:pPr>
        <w:ind w:left="1004" w:hanging="360"/>
      </w:pPr>
      <w:rPr>
        <w:rFonts w:ascii="Times New Roman" w:hAnsi="Times New Roman" w:cs="Times New Roman" w:hint="default"/>
      </w:rPr>
    </w:lvl>
    <w:lvl w:ilvl="1" w:tplc="882C9FC4">
      <w:start w:val="1"/>
      <w:numFmt w:val="decimal"/>
      <w:lvlText w:val="5.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042147"/>
    <w:multiLevelType w:val="multilevel"/>
    <w:tmpl w:val="FD10FC00"/>
    <w:lvl w:ilvl="0">
      <w:start w:val="1"/>
      <w:numFmt w:val="decimal"/>
      <w:lvlText w:val="2.%1."/>
      <w:lvlJc w:val="left"/>
      <w:pPr>
        <w:ind w:left="360" w:hanging="360"/>
      </w:pPr>
      <w:rPr>
        <w:rFonts w:ascii="Times New Roman" w:hAnsi="Times New Roman" w:cs="Times New Roman"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ascii="Times New Roman" w:hAnsi="Times New Roman" w:cs="Times New Roman"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7"/>
  </w:num>
  <w:num w:numId="14">
    <w:abstractNumId w:val="6"/>
  </w:num>
  <w:num w:numId="15">
    <w:abstractNumId w:val="24"/>
  </w:num>
  <w:num w:numId="16">
    <w:abstractNumId w:val="11"/>
  </w:num>
  <w:num w:numId="17">
    <w:abstractNumId w:val="18"/>
  </w:num>
  <w:num w:numId="18">
    <w:abstractNumId w:val="29"/>
  </w:num>
  <w:num w:numId="19">
    <w:abstractNumId w:val="9"/>
  </w:num>
  <w:num w:numId="20">
    <w:abstractNumId w:val="4"/>
  </w:num>
  <w:num w:numId="21">
    <w:abstractNumId w:val="12"/>
  </w:num>
  <w:num w:numId="22">
    <w:abstractNumId w:val="30"/>
  </w:num>
  <w:num w:numId="23">
    <w:abstractNumId w:val="35"/>
  </w:num>
  <w:num w:numId="24">
    <w:abstractNumId w:val="20"/>
  </w:num>
  <w:num w:numId="25">
    <w:abstractNumId w:val="14"/>
  </w:num>
  <w:num w:numId="26">
    <w:abstractNumId w:val="25"/>
  </w:num>
  <w:num w:numId="27">
    <w:abstractNumId w:val="21"/>
  </w:num>
  <w:num w:numId="28">
    <w:abstractNumId w:val="33"/>
  </w:num>
  <w:num w:numId="29">
    <w:abstractNumId w:val="16"/>
  </w:num>
  <w:num w:numId="30">
    <w:abstractNumId w:val="8"/>
  </w:num>
  <w:num w:numId="31">
    <w:abstractNumId w:val="19"/>
  </w:num>
  <w:num w:numId="32">
    <w:abstractNumId w:val="17"/>
  </w:num>
  <w:num w:numId="33">
    <w:abstractNumId w:val="22"/>
  </w:num>
  <w:num w:numId="34">
    <w:abstractNumId w:val="3"/>
  </w:num>
  <w:num w:numId="35">
    <w:abstractNumId w:val="15"/>
  </w:num>
  <w:num w:numId="36">
    <w:abstractNumId w:val="31"/>
  </w:num>
  <w:num w:numId="37">
    <w:abstractNumId w:val="10"/>
  </w:num>
  <w:num w:numId="3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973B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5A1E"/>
    <w:rsid w:val="001D77C5"/>
    <w:rsid w:val="001E1ACC"/>
    <w:rsid w:val="001E209D"/>
    <w:rsid w:val="001E4D9E"/>
    <w:rsid w:val="001E5E36"/>
    <w:rsid w:val="001F31CB"/>
    <w:rsid w:val="001F3C2F"/>
    <w:rsid w:val="001F5066"/>
    <w:rsid w:val="002045E9"/>
    <w:rsid w:val="0020509F"/>
    <w:rsid w:val="00206AB3"/>
    <w:rsid w:val="00207900"/>
    <w:rsid w:val="00211521"/>
    <w:rsid w:val="002115A6"/>
    <w:rsid w:val="00213FB4"/>
    <w:rsid w:val="00215321"/>
    <w:rsid w:val="00231A34"/>
    <w:rsid w:val="00233D7E"/>
    <w:rsid w:val="00235BA7"/>
    <w:rsid w:val="00240EB1"/>
    <w:rsid w:val="002510A5"/>
    <w:rsid w:val="00253254"/>
    <w:rsid w:val="0026385D"/>
    <w:rsid w:val="00266D26"/>
    <w:rsid w:val="00283C4A"/>
    <w:rsid w:val="00287837"/>
    <w:rsid w:val="002909C6"/>
    <w:rsid w:val="00291F4D"/>
    <w:rsid w:val="00296440"/>
    <w:rsid w:val="002A2AB9"/>
    <w:rsid w:val="002A2C04"/>
    <w:rsid w:val="002A2F26"/>
    <w:rsid w:val="002A6E34"/>
    <w:rsid w:val="002A7680"/>
    <w:rsid w:val="002B116A"/>
    <w:rsid w:val="002B3BEC"/>
    <w:rsid w:val="002C6F5A"/>
    <w:rsid w:val="002E30F4"/>
    <w:rsid w:val="002E692C"/>
    <w:rsid w:val="002E6D97"/>
    <w:rsid w:val="002E728A"/>
    <w:rsid w:val="002F5F4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094A"/>
    <w:rsid w:val="004379D3"/>
    <w:rsid w:val="00444396"/>
    <w:rsid w:val="00444556"/>
    <w:rsid w:val="00460455"/>
    <w:rsid w:val="00461497"/>
    <w:rsid w:val="00461582"/>
    <w:rsid w:val="0046612A"/>
    <w:rsid w:val="00466721"/>
    <w:rsid w:val="00467C03"/>
    <w:rsid w:val="0048055E"/>
    <w:rsid w:val="00482914"/>
    <w:rsid w:val="00491FF8"/>
    <w:rsid w:val="004A0827"/>
    <w:rsid w:val="004A2E67"/>
    <w:rsid w:val="004A329E"/>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54BED"/>
    <w:rsid w:val="0066189B"/>
    <w:rsid w:val="006644FA"/>
    <w:rsid w:val="00664AC3"/>
    <w:rsid w:val="00680160"/>
    <w:rsid w:val="00682EF1"/>
    <w:rsid w:val="006970BB"/>
    <w:rsid w:val="006A2A93"/>
    <w:rsid w:val="006A2C29"/>
    <w:rsid w:val="006A3D08"/>
    <w:rsid w:val="006A4745"/>
    <w:rsid w:val="006A4CF2"/>
    <w:rsid w:val="006A6B15"/>
    <w:rsid w:val="006A6CA0"/>
    <w:rsid w:val="006B1FB6"/>
    <w:rsid w:val="006B635A"/>
    <w:rsid w:val="006C0FBB"/>
    <w:rsid w:val="006C7632"/>
    <w:rsid w:val="006D4F68"/>
    <w:rsid w:val="006E4645"/>
    <w:rsid w:val="006E6397"/>
    <w:rsid w:val="006F2FC2"/>
    <w:rsid w:val="006F41F7"/>
    <w:rsid w:val="00701DBD"/>
    <w:rsid w:val="00703BB0"/>
    <w:rsid w:val="00707E2B"/>
    <w:rsid w:val="00722378"/>
    <w:rsid w:val="007337B8"/>
    <w:rsid w:val="00734A2C"/>
    <w:rsid w:val="00751881"/>
    <w:rsid w:val="00765AEB"/>
    <w:rsid w:val="00766871"/>
    <w:rsid w:val="0076700C"/>
    <w:rsid w:val="007674CD"/>
    <w:rsid w:val="007752BB"/>
    <w:rsid w:val="00781800"/>
    <w:rsid w:val="00781AEB"/>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92B"/>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5B9D"/>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39C7"/>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0430"/>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C63D8"/>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3B4A"/>
    <w:rsid w:val="00B856BD"/>
    <w:rsid w:val="00B86C69"/>
    <w:rsid w:val="00B8706B"/>
    <w:rsid w:val="00B91276"/>
    <w:rsid w:val="00B9134D"/>
    <w:rsid w:val="00B91913"/>
    <w:rsid w:val="00BA080B"/>
    <w:rsid w:val="00BA7773"/>
    <w:rsid w:val="00BB2C86"/>
    <w:rsid w:val="00BB57FA"/>
    <w:rsid w:val="00BB7589"/>
    <w:rsid w:val="00BC0C53"/>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87A98"/>
    <w:rsid w:val="00C91534"/>
    <w:rsid w:val="00C97F28"/>
    <w:rsid w:val="00CA4DFD"/>
    <w:rsid w:val="00CB1B99"/>
    <w:rsid w:val="00CB33CA"/>
    <w:rsid w:val="00CB56A3"/>
    <w:rsid w:val="00CB7703"/>
    <w:rsid w:val="00CC144B"/>
    <w:rsid w:val="00CC1529"/>
    <w:rsid w:val="00CC7287"/>
    <w:rsid w:val="00CD4317"/>
    <w:rsid w:val="00CD4899"/>
    <w:rsid w:val="00CE2764"/>
    <w:rsid w:val="00CF71E6"/>
    <w:rsid w:val="00D00BD8"/>
    <w:rsid w:val="00D027AE"/>
    <w:rsid w:val="00D02E14"/>
    <w:rsid w:val="00D04609"/>
    <w:rsid w:val="00D10AD6"/>
    <w:rsid w:val="00D124EB"/>
    <w:rsid w:val="00D166C0"/>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2577"/>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793"/>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link w:val="14"/>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5">
    <w:name w:val="Абзац списка1"/>
    <w:basedOn w:val="a5"/>
    <w:qFormat/>
    <w:rsid w:val="00BF1FAD"/>
  </w:style>
  <w:style w:type="paragraph" w:customStyle="1" w:styleId="16">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7">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9">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37">
    <w:name w:val="Основной текст (3)_"/>
    <w:link w:val="38"/>
    <w:uiPriority w:val="99"/>
    <w:locked/>
    <w:rsid w:val="00C87A98"/>
    <w:rPr>
      <w:rFonts w:ascii="Lucida Sans Unicode" w:hAnsi="Lucida Sans Unicode" w:cs="Lucida Sans Unicode"/>
      <w:b/>
      <w:bCs/>
      <w:sz w:val="14"/>
      <w:szCs w:val="14"/>
      <w:shd w:val="clear" w:color="auto" w:fill="FFFFFF"/>
    </w:rPr>
  </w:style>
  <w:style w:type="paragraph" w:customStyle="1" w:styleId="38">
    <w:name w:val="Основной текст (3)"/>
    <w:basedOn w:val="a4"/>
    <w:link w:val="37"/>
    <w:uiPriority w:val="99"/>
    <w:rsid w:val="00C87A98"/>
    <w:pPr>
      <w:widowControl w:val="0"/>
      <w:shd w:val="clear" w:color="auto" w:fill="FFFFFF"/>
      <w:spacing w:before="180" w:after="180" w:line="240" w:lineRule="atLeast"/>
    </w:pPr>
    <w:rPr>
      <w:rFonts w:ascii="Lucida Sans Unicode" w:hAnsi="Lucida Sans Unicode" w:cs="Lucida Sans Unicode"/>
      <w:b/>
      <w:bCs/>
      <w:sz w:val="14"/>
      <w:szCs w:val="14"/>
    </w:rPr>
  </w:style>
  <w:style w:type="character" w:customStyle="1" w:styleId="14">
    <w:name w:val="Основной текст Знак1"/>
    <w:link w:val="a6"/>
    <w:locked/>
    <w:rsid w:val="00C87A98"/>
    <w:rPr>
      <w:rFonts w:ascii="Calibri" w:eastAsia="Times New Roman" w:hAnsi="Calibri" w:cs="Times New Roman"/>
    </w:rPr>
  </w:style>
  <w:style w:type="character" w:customStyle="1" w:styleId="39">
    <w:name w:val="Заголовок №3_"/>
    <w:link w:val="3a"/>
    <w:uiPriority w:val="99"/>
    <w:locked/>
    <w:rsid w:val="00C87A98"/>
    <w:rPr>
      <w:rFonts w:ascii="Lucida Sans Unicode" w:hAnsi="Lucida Sans Unicode" w:cs="Lucida Sans Unicode"/>
      <w:b/>
      <w:bCs/>
      <w:sz w:val="14"/>
      <w:szCs w:val="14"/>
      <w:shd w:val="clear" w:color="auto" w:fill="FFFFFF"/>
    </w:rPr>
  </w:style>
  <w:style w:type="paragraph" w:customStyle="1" w:styleId="3a">
    <w:name w:val="Заголовок №3"/>
    <w:basedOn w:val="a4"/>
    <w:link w:val="39"/>
    <w:uiPriority w:val="99"/>
    <w:rsid w:val="00C87A98"/>
    <w:pPr>
      <w:widowControl w:val="0"/>
      <w:shd w:val="clear" w:color="auto" w:fill="FFFFFF"/>
      <w:spacing w:before="180" w:after="0" w:line="192" w:lineRule="exact"/>
      <w:outlineLvl w:val="2"/>
    </w:pPr>
    <w:rPr>
      <w:rFonts w:ascii="Lucida Sans Unicode" w:hAnsi="Lucida Sans Unicode" w:cs="Lucida Sans Unicode"/>
      <w:b/>
      <w:bCs/>
      <w:sz w:val="14"/>
      <w:szCs w:val="14"/>
    </w:rPr>
  </w:style>
  <w:style w:type="character" w:styleId="affff">
    <w:name w:val="Strong"/>
    <w:basedOn w:val="a7"/>
    <w:uiPriority w:val="22"/>
    <w:qFormat/>
    <w:rsid w:val="004667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link w:val="14"/>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5">
    <w:name w:val="Абзац списка1"/>
    <w:basedOn w:val="a5"/>
    <w:qFormat/>
    <w:rsid w:val="00BF1FAD"/>
  </w:style>
  <w:style w:type="paragraph" w:customStyle="1" w:styleId="16">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7">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9">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37">
    <w:name w:val="Основной текст (3)_"/>
    <w:link w:val="38"/>
    <w:uiPriority w:val="99"/>
    <w:locked/>
    <w:rsid w:val="00C87A98"/>
    <w:rPr>
      <w:rFonts w:ascii="Lucida Sans Unicode" w:hAnsi="Lucida Sans Unicode" w:cs="Lucida Sans Unicode"/>
      <w:b/>
      <w:bCs/>
      <w:sz w:val="14"/>
      <w:szCs w:val="14"/>
      <w:shd w:val="clear" w:color="auto" w:fill="FFFFFF"/>
    </w:rPr>
  </w:style>
  <w:style w:type="paragraph" w:customStyle="1" w:styleId="38">
    <w:name w:val="Основной текст (3)"/>
    <w:basedOn w:val="a4"/>
    <w:link w:val="37"/>
    <w:uiPriority w:val="99"/>
    <w:rsid w:val="00C87A98"/>
    <w:pPr>
      <w:widowControl w:val="0"/>
      <w:shd w:val="clear" w:color="auto" w:fill="FFFFFF"/>
      <w:spacing w:before="180" w:after="180" w:line="240" w:lineRule="atLeast"/>
    </w:pPr>
    <w:rPr>
      <w:rFonts w:ascii="Lucida Sans Unicode" w:hAnsi="Lucida Sans Unicode" w:cs="Lucida Sans Unicode"/>
      <w:b/>
      <w:bCs/>
      <w:sz w:val="14"/>
      <w:szCs w:val="14"/>
    </w:rPr>
  </w:style>
  <w:style w:type="character" w:customStyle="1" w:styleId="14">
    <w:name w:val="Основной текст Знак1"/>
    <w:link w:val="a6"/>
    <w:locked/>
    <w:rsid w:val="00C87A98"/>
    <w:rPr>
      <w:rFonts w:ascii="Calibri" w:eastAsia="Times New Roman" w:hAnsi="Calibri" w:cs="Times New Roman"/>
    </w:rPr>
  </w:style>
  <w:style w:type="character" w:customStyle="1" w:styleId="39">
    <w:name w:val="Заголовок №3_"/>
    <w:link w:val="3a"/>
    <w:uiPriority w:val="99"/>
    <w:locked/>
    <w:rsid w:val="00C87A98"/>
    <w:rPr>
      <w:rFonts w:ascii="Lucida Sans Unicode" w:hAnsi="Lucida Sans Unicode" w:cs="Lucida Sans Unicode"/>
      <w:b/>
      <w:bCs/>
      <w:sz w:val="14"/>
      <w:szCs w:val="14"/>
      <w:shd w:val="clear" w:color="auto" w:fill="FFFFFF"/>
    </w:rPr>
  </w:style>
  <w:style w:type="paragraph" w:customStyle="1" w:styleId="3a">
    <w:name w:val="Заголовок №3"/>
    <w:basedOn w:val="a4"/>
    <w:link w:val="39"/>
    <w:uiPriority w:val="99"/>
    <w:rsid w:val="00C87A98"/>
    <w:pPr>
      <w:widowControl w:val="0"/>
      <w:shd w:val="clear" w:color="auto" w:fill="FFFFFF"/>
      <w:spacing w:before="180" w:after="0" w:line="192" w:lineRule="exact"/>
      <w:outlineLvl w:val="2"/>
    </w:pPr>
    <w:rPr>
      <w:rFonts w:ascii="Lucida Sans Unicode" w:hAnsi="Lucida Sans Unicode" w:cs="Lucida Sans Unicode"/>
      <w:b/>
      <w:bCs/>
      <w:sz w:val="14"/>
      <w:szCs w:val="14"/>
    </w:rPr>
  </w:style>
  <w:style w:type="character" w:styleId="affff">
    <w:name w:val="Strong"/>
    <w:basedOn w:val="a7"/>
    <w:uiPriority w:val="22"/>
    <w:qFormat/>
    <w:rsid w:val="00466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internet-law.ru/documents/dop_documents/0/sp_68/0/prik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pts.vbg.ru" TargetMode="External"/><Relationship Id="rId19" Type="http://schemas.openxmlformats.org/officeDocument/2006/relationships/hyperlink" Target="https://internet-law.ru/documents/prod/prikaz/31/izmen_87446.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4BE41-9E1A-413F-90B3-021E66041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2450</TotalTime>
  <Pages>44</Pages>
  <Words>17274</Words>
  <Characters>98466</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255</cp:revision>
  <cp:lastPrinted>2026-07-17T05:25:00Z</cp:lastPrinted>
  <dcterms:created xsi:type="dcterms:W3CDTF">2021-03-24T11:05:00Z</dcterms:created>
  <dcterms:modified xsi:type="dcterms:W3CDTF">2026-07-17T06:54:00Z</dcterms:modified>
</cp:coreProperties>
</file>